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6085" w14:textId="0DD6B7EE" w:rsidR="002326BA" w:rsidRPr="003E3878" w:rsidRDefault="001A356F" w:rsidP="002326BA">
      <w:pPr>
        <w:rPr>
          <w:rFonts w:cs="Tahoma"/>
          <w:b/>
          <w:smallCaps/>
          <w:sz w:val="32"/>
          <w:szCs w:val="32"/>
        </w:rPr>
      </w:pPr>
      <w:r>
        <w:rPr>
          <w:noProof/>
          <w:lang w:eastAsia="en-IE"/>
        </w:rPr>
        <w:t xml:space="preserve"> </w:t>
      </w:r>
    </w:p>
    <w:p w14:paraId="72F4B20B" w14:textId="471994F5" w:rsidR="003C6842" w:rsidRPr="003C6842" w:rsidRDefault="003C6842" w:rsidP="003C6842">
      <w:pPr>
        <w:jc w:val="center"/>
        <w:rPr>
          <w:rFonts w:eastAsia="Times New Roman" w:cs="Tahoma"/>
          <w:b/>
          <w:caps/>
          <w:color w:val="FFFFFF" w:themeColor="background1"/>
          <w:sz w:val="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8B6AFE" w14:textId="015ACD67" w:rsidR="00E91248" w:rsidRDefault="00E91248" w:rsidP="00E91248">
      <w:pPr>
        <w:tabs>
          <w:tab w:val="left" w:pos="239"/>
          <w:tab w:val="center" w:pos="4666"/>
        </w:tabs>
        <w:contextualSpacing w:val="0"/>
        <w:jc w:val="left"/>
        <w:rPr>
          <w:rFonts w:eastAsia="Times New Roman" w:cs="Tahoma"/>
          <w:b/>
          <w:caps/>
          <w:color w:val="F2F2F2" w:themeColor="background1" w:themeShade="F2"/>
          <w:sz w:val="3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eastAsia="Times New Roman" w:cs="Tahoma"/>
          <w:b/>
          <w:caps/>
          <w:noProof/>
          <w:color w:val="472CBB" w:themeColor="accent3" w:themeShade="BF"/>
          <w:sz w:val="36"/>
          <w:szCs w:val="36"/>
          <w:lang w:eastAsia="en-I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EB9A79" wp14:editId="42E9E345">
                <wp:simplePos x="0" y="0"/>
                <wp:positionH relativeFrom="page">
                  <wp:align>center</wp:align>
                </wp:positionH>
                <wp:positionV relativeFrom="paragraph">
                  <wp:posOffset>203899</wp:posOffset>
                </wp:positionV>
                <wp:extent cx="6057900" cy="1506071"/>
                <wp:effectExtent l="95250" t="57150" r="95250" b="1136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50607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5AC2D" id="Rounded Rectangle 3" o:spid="_x0000_s1026" style="position:absolute;margin-left:0;margin-top:16.05pt;width:477pt;height:118.6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" fillcolor="#0d548a [1608]" stroked="f">
                <v:shadow on="t" color="black" opacity="22937f" origin=",.5" offset="0,.63889mm"/>
                <w10:wrap anchorx="page"/>
              </v:roundrect>
            </w:pict>
          </mc:Fallback>
        </mc:AlternateContent>
      </w:r>
      <w:r>
        <w:rPr>
          <w:rFonts w:eastAsia="Times New Roman" w:cs="Tahoma"/>
          <w:b/>
          <w:caps/>
          <w:color w:val="F2F2F2" w:themeColor="background1" w:themeShade="F2"/>
          <w:sz w:val="3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>
        <w:rPr>
          <w:rFonts w:eastAsia="Times New Roman" w:cs="Tahoma"/>
          <w:b/>
          <w:caps/>
          <w:color w:val="F2F2F2" w:themeColor="background1" w:themeShade="F2"/>
          <w:sz w:val="3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639B4E89" w14:textId="77909C53" w:rsidR="00F104D2" w:rsidRDefault="000D5F39" w:rsidP="00E91248">
      <w:pPr>
        <w:tabs>
          <w:tab w:val="left" w:pos="239"/>
          <w:tab w:val="center" w:pos="4666"/>
        </w:tabs>
        <w:contextualSpacing w:val="0"/>
        <w:jc w:val="center"/>
        <w:rPr>
          <w:rFonts w:eastAsia="Times New Roman" w:cs="Tahoma"/>
          <w:b/>
          <w:caps/>
          <w:color w:val="F2F2F2" w:themeColor="background1" w:themeShade="F2"/>
          <w:sz w:val="3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eastAsia="Times New Roman" w:cs="Tahoma"/>
          <w:b/>
          <w:caps/>
          <w:color w:val="F2F2F2" w:themeColor="background1" w:themeShade="F2"/>
          <w:sz w:val="3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SCÉIM NA BHFOGHLAIMEOIRÍ GAEILGE</w:t>
      </w:r>
    </w:p>
    <w:p w14:paraId="094B0345" w14:textId="40D7E0C6" w:rsidR="00F104D2" w:rsidRPr="002A027B" w:rsidRDefault="00F104D2" w:rsidP="00F104D2">
      <w:pPr>
        <w:contextualSpacing w:val="0"/>
        <w:jc w:val="center"/>
        <w:rPr>
          <w:rFonts w:eastAsia="Times New Roman" w:cs="Tahoma"/>
          <w:b/>
          <w:caps/>
          <w:color w:val="F2F2F2" w:themeColor="background1" w:themeShade="F2"/>
          <w:sz w:val="3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B2CE5">
        <w:rPr>
          <w:rFonts w:eastAsia="Times New Roman" w:cs="Tahoma"/>
          <w:b/>
          <w:caps/>
          <w:color w:val="F2F2F2" w:themeColor="background1" w:themeShade="F2"/>
          <w:sz w:val="3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</w:t>
      </w:r>
      <w:r>
        <w:rPr>
          <w:rFonts w:eastAsia="Times New Roman" w:cs="Tahoma"/>
          <w:b/>
          <w:caps/>
          <w:color w:val="F2F2F2" w:themeColor="background1" w:themeShade="F2"/>
          <w:sz w:val="3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D5F39" w:rsidRPr="002A027B">
        <w:rPr>
          <w:rFonts w:eastAsia="Times New Roman" w:cs="Tahoma"/>
          <w:b/>
          <w:caps/>
          <w:color w:val="F2F2F2" w:themeColor="background1" w:themeShade="F2"/>
          <w:sz w:val="3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DEONTAS TOSAITHE </w:t>
      </w:r>
      <w:r w:rsidR="001E582E">
        <w:rPr>
          <w:rFonts w:eastAsia="Times New Roman" w:cs="Tahoma"/>
          <w:b/>
          <w:caps/>
          <w:color w:val="F2F2F2" w:themeColor="background1" w:themeShade="F2"/>
          <w:sz w:val="3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aon uaire €6,000 </w:t>
      </w:r>
      <w:r w:rsidR="000D5F39" w:rsidRPr="002A027B">
        <w:rPr>
          <w:rFonts w:eastAsia="Times New Roman" w:cs="Tahoma"/>
          <w:b/>
          <w:caps/>
          <w:color w:val="F2F2F2" w:themeColor="background1" w:themeShade="F2"/>
          <w:sz w:val="3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</w:t>
      </w:r>
    </w:p>
    <w:p w14:paraId="0A358FD9" w14:textId="64F0F27C" w:rsidR="00F75137" w:rsidRPr="00A40CA8" w:rsidRDefault="009844B8" w:rsidP="002B2CE5">
      <w:pPr>
        <w:contextualSpacing w:val="0"/>
        <w:jc w:val="center"/>
        <w:rPr>
          <w:rFonts w:eastAsia="Times New Roman" w:cs="Tahoma"/>
          <w:b/>
          <w:caps/>
          <w:color w:val="92D050"/>
          <w:sz w:val="32"/>
          <w:szCs w:val="32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eastAsia="Times New Roman" w:cs="Tahoma"/>
          <w:b/>
          <w:caps/>
          <w:color w:val="92D050"/>
          <w:sz w:val="32"/>
          <w:szCs w:val="32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CEisteanna Coitianta</w:t>
      </w:r>
    </w:p>
    <w:p w14:paraId="2D065E27" w14:textId="77777777" w:rsidR="00E91248" w:rsidRDefault="00E91248" w:rsidP="000922A4">
      <w:pPr>
        <w:spacing w:after="0" w:line="240" w:lineRule="auto"/>
        <w:ind w:left="-426"/>
        <w:jc w:val="center"/>
        <w:rPr>
          <w:rFonts w:eastAsia="Times New Roman" w:cs="Tahoma"/>
          <w:b/>
          <w:color w:val="000000"/>
          <w:sz w:val="28"/>
          <w:szCs w:val="24"/>
          <w:u w:val="single"/>
          <w:lang w:eastAsia="en-IE"/>
        </w:rPr>
      </w:pPr>
    </w:p>
    <w:p w14:paraId="4EA5AF35" w14:textId="2D139793" w:rsidR="00981CD4" w:rsidRDefault="001F7DFB" w:rsidP="00981CD4">
      <w:pPr>
        <w:spacing w:after="0" w:line="240" w:lineRule="auto"/>
        <w:ind w:left="-426"/>
        <w:jc w:val="center"/>
        <w:rPr>
          <w:rFonts w:eastAsia="Times New Roman" w:cs="Tahoma"/>
          <w:b/>
          <w:color w:val="000000"/>
          <w:szCs w:val="24"/>
          <w:lang w:eastAsia="en-IE"/>
        </w:rPr>
      </w:pPr>
      <w:r w:rsidRPr="00414BB9">
        <w:rPr>
          <w:rFonts w:eastAsia="Times New Roman" w:cs="Tahoma"/>
          <w:b/>
          <w:color w:val="000000"/>
          <w:szCs w:val="24"/>
          <w:lang w:eastAsia="en-IE"/>
        </w:rPr>
        <w:t>*</w:t>
      </w:r>
      <w:proofErr w:type="spellStart"/>
      <w:r w:rsidRPr="00414BB9">
        <w:rPr>
          <w:rFonts w:eastAsia="Times New Roman" w:cs="Tahoma"/>
          <w:b/>
          <w:color w:val="000000"/>
          <w:szCs w:val="24"/>
          <w:lang w:eastAsia="en-IE"/>
        </w:rPr>
        <w:t>Brú</w:t>
      </w:r>
      <w:r w:rsidR="00F104D2">
        <w:rPr>
          <w:rFonts w:eastAsia="Times New Roman" w:cs="Tahoma"/>
          <w:b/>
          <w:color w:val="000000"/>
          <w:szCs w:val="24"/>
          <w:lang w:eastAsia="en-IE"/>
        </w:rPr>
        <w:t>igh</w:t>
      </w:r>
      <w:proofErr w:type="spellEnd"/>
      <w:r w:rsidRPr="00414BB9">
        <w:rPr>
          <w:rFonts w:eastAsia="Times New Roman" w:cs="Tahoma"/>
          <w:b/>
          <w:color w:val="000000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b/>
          <w:color w:val="000000"/>
          <w:szCs w:val="24"/>
          <w:lang w:eastAsia="en-IE"/>
        </w:rPr>
        <w:t>ar</w:t>
      </w:r>
      <w:proofErr w:type="spellEnd"/>
      <w:r w:rsidRPr="00414BB9">
        <w:rPr>
          <w:rFonts w:eastAsia="Times New Roman" w:cs="Tahoma"/>
          <w:b/>
          <w:color w:val="000000"/>
          <w:szCs w:val="24"/>
          <w:lang w:eastAsia="en-IE"/>
        </w:rPr>
        <w:t xml:space="preserve"> an </w:t>
      </w:r>
      <w:proofErr w:type="spellStart"/>
      <w:r>
        <w:rPr>
          <w:rFonts w:eastAsia="Times New Roman" w:cs="Tahoma"/>
          <w:b/>
          <w:color w:val="000000"/>
          <w:szCs w:val="24"/>
          <w:lang w:eastAsia="en-IE"/>
        </w:rPr>
        <w:t>g</w:t>
      </w:r>
      <w:r w:rsidRPr="00414BB9">
        <w:rPr>
          <w:rFonts w:eastAsia="Times New Roman" w:cs="Tahoma"/>
          <w:b/>
          <w:color w:val="000000"/>
          <w:szCs w:val="24"/>
          <w:lang w:eastAsia="en-IE"/>
        </w:rPr>
        <w:t>ceann</w:t>
      </w:r>
      <w:proofErr w:type="spellEnd"/>
      <w:r w:rsidRPr="00414BB9">
        <w:rPr>
          <w:rFonts w:eastAsia="Times New Roman" w:cs="Tahoma"/>
          <w:b/>
          <w:color w:val="000000"/>
          <w:szCs w:val="24"/>
          <w:lang w:eastAsia="en-IE"/>
        </w:rPr>
        <w:t xml:space="preserve"> </w:t>
      </w:r>
      <w:proofErr w:type="spellStart"/>
      <w:r w:rsidRPr="00414BB9">
        <w:rPr>
          <w:rFonts w:eastAsia="Times New Roman" w:cs="Tahoma"/>
          <w:b/>
          <w:color w:val="000000"/>
          <w:szCs w:val="24"/>
          <w:lang w:eastAsia="en-IE"/>
        </w:rPr>
        <w:t>ábhartha</w:t>
      </w:r>
      <w:proofErr w:type="spellEnd"/>
      <w:r w:rsidRPr="00414BB9">
        <w:rPr>
          <w:rFonts w:eastAsia="Times New Roman" w:cs="Tahoma"/>
          <w:b/>
          <w:color w:val="000000"/>
          <w:szCs w:val="24"/>
          <w:lang w:eastAsia="en-IE"/>
        </w:rPr>
        <w:t xml:space="preserve"> </w:t>
      </w:r>
      <w:proofErr w:type="spellStart"/>
      <w:r w:rsidRPr="00414BB9">
        <w:rPr>
          <w:rFonts w:eastAsia="Times New Roman" w:cs="Tahoma"/>
          <w:b/>
          <w:color w:val="000000"/>
          <w:szCs w:val="24"/>
          <w:lang w:eastAsia="en-IE"/>
        </w:rPr>
        <w:t>thíos</w:t>
      </w:r>
      <w:proofErr w:type="spellEnd"/>
      <w:r w:rsidRPr="00414BB9">
        <w:rPr>
          <w:rFonts w:eastAsia="Times New Roman" w:cs="Tahoma"/>
          <w:b/>
          <w:color w:val="000000"/>
          <w:szCs w:val="24"/>
          <w:lang w:eastAsia="en-IE"/>
        </w:rPr>
        <w:t xml:space="preserve"> </w:t>
      </w:r>
      <w:proofErr w:type="spellStart"/>
      <w:r w:rsidRPr="00414BB9">
        <w:rPr>
          <w:rFonts w:eastAsia="Times New Roman" w:cs="Tahoma"/>
          <w:b/>
          <w:color w:val="000000"/>
          <w:szCs w:val="24"/>
          <w:lang w:eastAsia="en-IE"/>
        </w:rPr>
        <w:t>chun</w:t>
      </w:r>
      <w:proofErr w:type="spellEnd"/>
      <w:r w:rsidRPr="00414BB9">
        <w:rPr>
          <w:rFonts w:eastAsia="Times New Roman" w:cs="Tahoma"/>
          <w:b/>
          <w:color w:val="000000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b/>
          <w:color w:val="000000"/>
          <w:szCs w:val="24"/>
          <w:lang w:eastAsia="en-IE"/>
        </w:rPr>
        <w:t>dul</w:t>
      </w:r>
      <w:proofErr w:type="spellEnd"/>
      <w:r w:rsidRPr="00414BB9">
        <w:rPr>
          <w:rFonts w:eastAsia="Times New Roman" w:cs="Tahoma"/>
          <w:b/>
          <w:color w:val="000000"/>
          <w:szCs w:val="24"/>
          <w:lang w:eastAsia="en-IE"/>
        </w:rPr>
        <w:t xml:space="preserve"> </w:t>
      </w:r>
      <w:proofErr w:type="spellStart"/>
      <w:r w:rsidRPr="00414BB9">
        <w:rPr>
          <w:rFonts w:eastAsia="Times New Roman" w:cs="Tahoma"/>
          <w:b/>
          <w:color w:val="000000"/>
          <w:szCs w:val="24"/>
          <w:lang w:eastAsia="en-IE"/>
        </w:rPr>
        <w:t>díreach</w:t>
      </w:r>
      <w:proofErr w:type="spellEnd"/>
      <w:r w:rsidRPr="00414BB9">
        <w:rPr>
          <w:rFonts w:eastAsia="Times New Roman" w:cs="Tahoma"/>
          <w:b/>
          <w:color w:val="000000"/>
          <w:szCs w:val="24"/>
          <w:lang w:eastAsia="en-IE"/>
        </w:rPr>
        <w:t xml:space="preserve"> </w:t>
      </w:r>
      <w:proofErr w:type="spellStart"/>
      <w:r w:rsidRPr="00414BB9">
        <w:rPr>
          <w:rFonts w:eastAsia="Times New Roman" w:cs="Tahoma"/>
          <w:b/>
          <w:color w:val="000000"/>
          <w:szCs w:val="24"/>
          <w:lang w:eastAsia="en-IE"/>
        </w:rPr>
        <w:t>chuige</w:t>
      </w:r>
      <w:proofErr w:type="spellEnd"/>
      <w:r w:rsidRPr="00414BB9">
        <w:rPr>
          <w:rFonts w:eastAsia="Times New Roman" w:cs="Tahoma"/>
          <w:b/>
          <w:color w:val="000000"/>
          <w:szCs w:val="24"/>
          <w:lang w:eastAsia="en-IE"/>
        </w:rPr>
        <w:t>*</w:t>
      </w:r>
    </w:p>
    <w:p w14:paraId="2B004911" w14:textId="77777777" w:rsidR="001F1E4F" w:rsidRDefault="001F1E4F" w:rsidP="00981CD4">
      <w:pPr>
        <w:spacing w:after="0" w:line="240" w:lineRule="auto"/>
        <w:ind w:left="-426"/>
        <w:jc w:val="center"/>
        <w:rPr>
          <w:rFonts w:eastAsia="Times New Roman" w:cs="Tahoma"/>
          <w:b/>
          <w:color w:val="000000"/>
          <w:szCs w:val="24"/>
          <w:lang w:eastAsia="en-IE"/>
        </w:rPr>
      </w:pPr>
    </w:p>
    <w:sdt>
      <w:sdtPr>
        <w:rPr>
          <w:rFonts w:ascii="Tahoma" w:eastAsiaTheme="minorHAnsi" w:hAnsi="Tahoma" w:cstheme="minorBidi"/>
          <w:b w:val="0"/>
          <w:bCs w:val="0"/>
          <w:caps w:val="0"/>
          <w:color w:val="auto"/>
          <w:sz w:val="24"/>
          <w:szCs w:val="22"/>
          <w:lang w:val="en-IE" w:eastAsia="en-US"/>
        </w:rPr>
        <w:id w:val="-1245101954"/>
        <w:docPartObj>
          <w:docPartGallery w:val="Table of Contents"/>
          <w:docPartUnique/>
        </w:docPartObj>
      </w:sdtPr>
      <w:sdtEndPr>
        <w:rPr>
          <w:noProof/>
          <w:sz w:val="22"/>
        </w:rPr>
      </w:sdtEndPr>
      <w:sdtContent>
        <w:p w14:paraId="46E4FF4C" w14:textId="1C95B4A3" w:rsidR="00981CD4" w:rsidRPr="00E91248" w:rsidRDefault="00981CD4" w:rsidP="002A027B">
          <w:pPr>
            <w:pStyle w:val="TOCHeading"/>
            <w:spacing w:before="240" w:after="0" w:line="480" w:lineRule="auto"/>
            <w:rPr>
              <w:rFonts w:ascii="Tahoma" w:hAnsi="Tahoma" w:cs="Tahoma"/>
              <w:sz w:val="24"/>
            </w:rPr>
          </w:pPr>
          <w:r w:rsidRPr="00E91248">
            <w:rPr>
              <w:rFonts w:ascii="Tahoma" w:hAnsi="Tahoma" w:cs="Tahoma"/>
              <w:sz w:val="24"/>
            </w:rPr>
            <w:t>ÁBHAR</w:t>
          </w:r>
        </w:p>
        <w:p w14:paraId="2CDB25A6" w14:textId="4185CC02" w:rsidR="007F24BC" w:rsidRDefault="00981CD4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r w:rsidRPr="00736668">
            <w:rPr>
              <w:b/>
              <w:bCs/>
              <w:noProof/>
              <w:sz w:val="22"/>
            </w:rPr>
            <w:fldChar w:fldCharType="begin"/>
          </w:r>
          <w:r w:rsidRPr="00736668">
            <w:rPr>
              <w:b/>
              <w:bCs/>
              <w:noProof/>
              <w:sz w:val="22"/>
            </w:rPr>
            <w:instrText xml:space="preserve"> TOC \o "1-3" \h \z \u </w:instrText>
          </w:r>
          <w:r w:rsidRPr="00736668">
            <w:rPr>
              <w:b/>
              <w:bCs/>
              <w:noProof/>
              <w:sz w:val="22"/>
            </w:rPr>
            <w:fldChar w:fldCharType="separate"/>
          </w:r>
          <w:hyperlink w:anchor="_Toc117852122" w:history="1">
            <w:r w:rsidR="007F24BC" w:rsidRPr="00894EBA">
              <w:rPr>
                <w:rStyle w:val="Hyperlink"/>
                <w:rFonts w:eastAsia="Times New Roman"/>
                <w:noProof/>
                <w:lang w:eastAsia="en-IE"/>
              </w:rPr>
              <w:t>1.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rFonts w:eastAsia="Times New Roman"/>
                <w:noProof/>
                <w:lang w:eastAsia="en-IE"/>
              </w:rPr>
              <w:t>Cad é cuspóir an deontais seo agus cad is fiú é?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_Toc117852122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3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6E400A06" w14:textId="79268B6B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23" w:history="1">
            <w:r w:rsidR="007F24BC" w:rsidRPr="00894EBA">
              <w:rPr>
                <w:rStyle w:val="Hyperlink"/>
                <w:noProof/>
              </w:rPr>
              <w:t>2.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Cad iad na nithe atá inghlactha faoin deontas?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_Toc117852123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3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29CD7547" w14:textId="3735A377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24" w:history="1">
            <w:r w:rsidR="007F24BC" w:rsidRPr="00894EBA">
              <w:rPr>
                <w:rStyle w:val="Hyperlink"/>
                <w:noProof/>
              </w:rPr>
              <w:t>3.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Cén maoiniú atá ar fáil faoin gciste seo?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_Toc117852124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3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4A18EA40" w14:textId="5D292492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25" w:history="1">
            <w:r w:rsidR="007F24BC" w:rsidRPr="00894EBA">
              <w:rPr>
                <w:rStyle w:val="Hyperlink"/>
                <w:noProof/>
              </w:rPr>
              <w:t>4.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Cé atá cáilithe chun iarratas a dhéanamh agus cad iad na coinníollacha a bhaineann leis?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_Toc117852125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4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38DF81B3" w14:textId="6F639706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26" w:history="1">
            <w:r w:rsidR="007F24BC" w:rsidRPr="00894EBA">
              <w:rPr>
                <w:rStyle w:val="Hyperlink"/>
                <w:noProof/>
              </w:rPr>
              <w:t>5.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Cé atá cáilithe chun measúnú sabháilteacht dóiteáin a dhéanamh ar an teach?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_Toc117852126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4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717F91CE" w14:textId="4E19DBFA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27" w:history="1">
            <w:r w:rsidR="007F24BC" w:rsidRPr="00894EBA">
              <w:rPr>
                <w:rStyle w:val="Hyperlink"/>
                <w:noProof/>
              </w:rPr>
              <w:t>6.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Cén chaoi a ndéantar iarratas agus cén uair?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_Toc117852127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5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46098D9D" w14:textId="2414EAE0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28" w:history="1">
            <w:r w:rsidR="007F24BC" w:rsidRPr="00894EBA">
              <w:rPr>
                <w:rStyle w:val="Hyperlink"/>
                <w:noProof/>
              </w:rPr>
              <w:t>7.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Cad iad na cáipéisí a bheidh le seoladh isteach leis an bhfoirm iarratais?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_Toc117852128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5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778A8A96" w14:textId="687BF1DA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29" w:history="1">
            <w:r w:rsidR="007F24BC" w:rsidRPr="00894EBA">
              <w:rPr>
                <w:rStyle w:val="Hyperlink"/>
                <w:noProof/>
              </w:rPr>
              <w:t>8.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Cén fáth nach mbeidh admhálacha roimh an dáta thuasluaite inghlactha?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_Toc117852129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5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18F3926F" w14:textId="5A38C0DC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30" w:history="1">
            <w:r w:rsidR="007F24BC" w:rsidRPr="00894EBA">
              <w:rPr>
                <w:rStyle w:val="Hyperlink"/>
                <w:noProof/>
              </w:rPr>
              <w:t>9.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Céard a tharlaíonn nuair a dhéantar iarratas?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_Toc117852130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5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53455C34" w14:textId="5C509049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31" w:history="1">
            <w:r w:rsidR="007F24BC" w:rsidRPr="00894EBA">
              <w:rPr>
                <w:rStyle w:val="Hyperlink"/>
                <w:noProof/>
              </w:rPr>
              <w:t>10.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Cén fáth nach n-íoctar mar chnapshuim amháin é in aon bhuille amháin ag an tús?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_Toc117852131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6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26EF135B" w14:textId="345AE445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32" w:history="1">
            <w:r w:rsidR="007F24BC" w:rsidRPr="00894EBA">
              <w:rPr>
                <w:rStyle w:val="Hyperlink"/>
                <w:noProof/>
              </w:rPr>
              <w:t>11.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I gcás go n-éirím as a bheith ag coinneáil foghlaimeoirí roimh an dara tráthchuid den deontas a fháil, cad a tharlóidh?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_Toc117852132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6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3CC64314" w14:textId="7BCFF066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33" w:history="1">
            <w:r w:rsidR="007F24BC" w:rsidRPr="00894EBA">
              <w:rPr>
                <w:rStyle w:val="Hyperlink"/>
                <w:noProof/>
              </w:rPr>
              <w:t>12.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Cad faoin Acht um Shaoráil Fáisnéise agus m’iarratas??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_Toc117852133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7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1D0838E0" w14:textId="7093DD6F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34" w:history="1">
            <w:r w:rsidR="007F24BC" w:rsidRPr="00894EBA">
              <w:rPr>
                <w:rStyle w:val="Hyperlink"/>
                <w:noProof/>
              </w:rPr>
              <w:t>13.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 xml:space="preserve"> Céard a tharlóidh má thugtar eolas bréagach don Roinn nó má theipeann ar iarratasóir coinníollacha an deontais a chomhlíonadh?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_Toc117852134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7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5F7A9E59" w14:textId="46554C85" w:rsidR="007F24BC" w:rsidRDefault="001774C1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117852135" w:history="1">
            <w:r w:rsidR="007F24BC" w:rsidRPr="00894EBA">
              <w:rPr>
                <w:rStyle w:val="Hyperlink"/>
                <w:noProof/>
              </w:rPr>
              <w:t>14.</w:t>
            </w:r>
            <w:r w:rsidR="007F24BC">
              <w:rPr>
                <w:rFonts w:asciiTheme="minorHAnsi" w:eastAsiaTheme="minorEastAsia" w:hAnsiTheme="minorHAnsi"/>
                <w:noProof/>
                <w:sz w:val="22"/>
                <w:lang w:eastAsia="en-IE"/>
              </w:rPr>
              <w:tab/>
            </w:r>
            <w:r w:rsidR="007F24BC" w:rsidRPr="00894EBA">
              <w:rPr>
                <w:rStyle w:val="Hyperlink"/>
                <w:noProof/>
              </w:rPr>
              <w:t>Céard a tharlaíonn i gcás nach bhfuiltear sásta le cinneadh na Roinne?</w:t>
            </w:r>
            <w:r w:rsidR="007F24BC">
              <w:rPr>
                <w:noProof/>
                <w:webHidden/>
              </w:rPr>
              <w:tab/>
            </w:r>
            <w:r w:rsidR="007F24BC">
              <w:rPr>
                <w:noProof/>
                <w:webHidden/>
              </w:rPr>
              <w:fldChar w:fldCharType="begin"/>
            </w:r>
            <w:r w:rsidR="007F24BC">
              <w:rPr>
                <w:noProof/>
                <w:webHidden/>
              </w:rPr>
              <w:instrText xml:space="preserve"> PAGEREF _Toc117852135 \h </w:instrText>
            </w:r>
            <w:r w:rsidR="007F24BC">
              <w:rPr>
                <w:noProof/>
                <w:webHidden/>
              </w:rPr>
            </w:r>
            <w:r w:rsidR="007F24BC">
              <w:rPr>
                <w:noProof/>
                <w:webHidden/>
              </w:rPr>
              <w:fldChar w:fldCharType="separate"/>
            </w:r>
            <w:r w:rsidR="007F24BC">
              <w:rPr>
                <w:noProof/>
                <w:webHidden/>
              </w:rPr>
              <w:t>7</w:t>
            </w:r>
            <w:r w:rsidR="007F24BC">
              <w:rPr>
                <w:noProof/>
                <w:webHidden/>
              </w:rPr>
              <w:fldChar w:fldCharType="end"/>
            </w:r>
          </w:hyperlink>
        </w:p>
        <w:p w14:paraId="5A22E6F7" w14:textId="66AA7252" w:rsidR="00981CD4" w:rsidRPr="00736668" w:rsidRDefault="00981CD4" w:rsidP="00CD786D">
          <w:pPr>
            <w:spacing w:before="240" w:after="240" w:line="480" w:lineRule="auto"/>
            <w:rPr>
              <w:sz w:val="22"/>
            </w:rPr>
          </w:pPr>
          <w:r w:rsidRPr="00736668">
            <w:rPr>
              <w:b/>
              <w:bCs/>
              <w:noProof/>
              <w:sz w:val="22"/>
            </w:rPr>
            <w:fldChar w:fldCharType="end"/>
          </w:r>
        </w:p>
      </w:sdtContent>
    </w:sdt>
    <w:p w14:paraId="453F5421" w14:textId="7B579219" w:rsidR="00CD786D" w:rsidRDefault="00CD786D">
      <w:pPr>
        <w:contextualSpacing w:val="0"/>
        <w:jc w:val="left"/>
        <w:rPr>
          <w:rFonts w:eastAsia="Times New Roman" w:cs="Tahoma"/>
          <w:b/>
          <w:color w:val="000000"/>
          <w:sz w:val="28"/>
          <w:szCs w:val="24"/>
          <w:u w:val="single"/>
          <w:lang w:eastAsia="en-IE"/>
        </w:rPr>
      </w:pPr>
      <w:r>
        <w:rPr>
          <w:rFonts w:eastAsia="Times New Roman" w:cs="Tahoma"/>
          <w:b/>
          <w:color w:val="000000"/>
          <w:sz w:val="28"/>
          <w:szCs w:val="24"/>
          <w:u w:val="single"/>
          <w:lang w:eastAsia="en-IE"/>
        </w:rPr>
        <w:br w:type="page"/>
      </w:r>
    </w:p>
    <w:p w14:paraId="721ABF94" w14:textId="77777777" w:rsidR="00B92549" w:rsidRPr="001A39F5" w:rsidRDefault="00B92549" w:rsidP="00EC3389">
      <w:pPr>
        <w:spacing w:after="0" w:line="240" w:lineRule="auto"/>
        <w:ind w:left="-426"/>
        <w:rPr>
          <w:rFonts w:eastAsia="Times New Roman" w:cs="Tahoma"/>
          <w:color w:val="000000"/>
          <w:sz w:val="22"/>
          <w:szCs w:val="24"/>
          <w:lang w:eastAsia="en-IE"/>
        </w:rPr>
      </w:pPr>
    </w:p>
    <w:p w14:paraId="3DFC0366" w14:textId="62F0019D" w:rsidR="0067181A" w:rsidRPr="003C6842" w:rsidRDefault="0067181A" w:rsidP="0067181A">
      <w:pPr>
        <w:jc w:val="center"/>
        <w:rPr>
          <w:rFonts w:eastAsia="Times New Roman" w:cs="Tahoma"/>
          <w:b/>
          <w:caps/>
          <w:color w:val="FFFFFF" w:themeColor="background1"/>
          <w:sz w:val="2"/>
          <w:szCs w:val="36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867C182" w14:textId="7C6C8390" w:rsidR="00084671" w:rsidRDefault="00084671" w:rsidP="00CD786D">
      <w:pPr>
        <w:tabs>
          <w:tab w:val="center" w:pos="4666"/>
          <w:tab w:val="right" w:pos="9332"/>
        </w:tabs>
        <w:spacing w:after="0"/>
        <w:contextualSpacing w:val="0"/>
        <w:jc w:val="left"/>
        <w:rPr>
          <w:rFonts w:eastAsia="Times New Roman" w:cs="Tahoma"/>
          <w:b/>
          <w:caps/>
          <w:color w:val="92D050"/>
          <w:sz w:val="28"/>
          <w:szCs w:val="32"/>
          <w:lang w:eastAsia="en-I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8C6AAFB" w14:textId="77777777" w:rsidR="00CD786D" w:rsidRDefault="00CD786D" w:rsidP="00AB78CE">
      <w:pPr>
        <w:tabs>
          <w:tab w:val="center" w:pos="4666"/>
          <w:tab w:val="right" w:pos="9332"/>
        </w:tabs>
        <w:spacing w:after="0"/>
        <w:contextualSpacing w:val="0"/>
        <w:jc w:val="center"/>
        <w:rPr>
          <w:rFonts w:eastAsia="Times New Roman" w:cs="Tahoma"/>
          <w:color w:val="000000"/>
          <w:sz w:val="22"/>
          <w:szCs w:val="24"/>
          <w:lang w:eastAsia="en-IE"/>
        </w:rPr>
      </w:pPr>
    </w:p>
    <w:p w14:paraId="1E08D203" w14:textId="77777777" w:rsidR="00CD786D" w:rsidRPr="00C4004E" w:rsidRDefault="00CD786D" w:rsidP="00CD786D">
      <w:pPr>
        <w:spacing w:after="0" w:line="240" w:lineRule="auto"/>
        <w:rPr>
          <w:rFonts w:eastAsia="Times New Roman" w:cs="Tahoma"/>
          <w:color w:val="000000" w:themeColor="text1"/>
          <w:sz w:val="22"/>
          <w:szCs w:val="24"/>
          <w:lang w:eastAsia="en-IE"/>
        </w:rPr>
      </w:pPr>
    </w:p>
    <w:p w14:paraId="4CBD3A5B" w14:textId="6B606723" w:rsidR="002326BA" w:rsidRPr="00871509" w:rsidRDefault="004D3FA3" w:rsidP="00C00538">
      <w:pPr>
        <w:pStyle w:val="Heading1"/>
        <w:numPr>
          <w:ilvl w:val="0"/>
          <w:numId w:val="43"/>
        </w:numPr>
        <w:shd w:val="clear" w:color="auto" w:fill="D9D9D9" w:themeFill="background1" w:themeFillShade="D9"/>
        <w:spacing w:before="0" w:after="0"/>
        <w:ind w:left="567" w:hanging="567"/>
        <w:rPr>
          <w:rFonts w:eastAsia="Times New Roman"/>
          <w:color w:val="2957BD" w:themeColor="accent6" w:themeShade="BF"/>
          <w:sz w:val="22"/>
          <w:lang w:eastAsia="en-IE"/>
        </w:rPr>
      </w:pPr>
      <w:bookmarkStart w:id="0" w:name="_Toc117852122"/>
      <w:bookmarkStart w:id="1" w:name="_Ref523212410"/>
      <w:r>
        <w:rPr>
          <w:rFonts w:eastAsia="Times New Roman"/>
          <w:color w:val="2957BD" w:themeColor="accent6" w:themeShade="BF"/>
          <w:sz w:val="22"/>
          <w:lang w:eastAsia="en-IE"/>
        </w:rPr>
        <w:t>Cad é cuspóir an deontais seo</w:t>
      </w:r>
      <w:r w:rsidR="009844B8">
        <w:rPr>
          <w:rFonts w:eastAsia="Times New Roman"/>
          <w:color w:val="2957BD" w:themeColor="accent6" w:themeShade="BF"/>
          <w:sz w:val="22"/>
          <w:lang w:eastAsia="en-IE"/>
        </w:rPr>
        <w:t xml:space="preserve"> agus cad is fiú é</w:t>
      </w:r>
      <w:r w:rsidR="008257EC">
        <w:rPr>
          <w:rFonts w:eastAsia="Times New Roman"/>
          <w:color w:val="2957BD" w:themeColor="accent6" w:themeShade="BF"/>
          <w:sz w:val="22"/>
          <w:lang w:eastAsia="en-IE"/>
        </w:rPr>
        <w:t>?</w:t>
      </w:r>
      <w:bookmarkEnd w:id="0"/>
      <w:r>
        <w:rPr>
          <w:rFonts w:eastAsia="Times New Roman"/>
          <w:color w:val="2957BD" w:themeColor="accent6" w:themeShade="BF"/>
          <w:sz w:val="22"/>
          <w:lang w:eastAsia="en-IE"/>
        </w:rPr>
        <w:t xml:space="preserve"> </w:t>
      </w:r>
      <w:bookmarkEnd w:id="1"/>
    </w:p>
    <w:p w14:paraId="54C376E7" w14:textId="3722B4AB" w:rsidR="005060D0" w:rsidRPr="002A027B" w:rsidRDefault="005060D0" w:rsidP="002A027B">
      <w:pPr>
        <w:spacing w:after="0" w:line="240" w:lineRule="auto"/>
        <w:rPr>
          <w:rFonts w:eastAsia="Times New Roman" w:cs="Tahoma"/>
          <w:color w:val="000000" w:themeColor="text1"/>
          <w:sz w:val="22"/>
          <w:szCs w:val="24"/>
          <w:lang w:eastAsia="en-IE"/>
        </w:rPr>
      </w:pPr>
      <w:proofErr w:type="spellStart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>Ar</w:t>
      </w:r>
      <w:proofErr w:type="spellEnd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>mhaithe</w:t>
      </w:r>
      <w:proofErr w:type="spellEnd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 xml:space="preserve"> le </w:t>
      </w:r>
      <w:proofErr w:type="spellStart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>cabhrú</w:t>
      </w:r>
      <w:proofErr w:type="spellEnd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>tuilleadh</w:t>
      </w:r>
      <w:proofErr w:type="spellEnd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 xml:space="preserve"> le </w:t>
      </w:r>
      <w:proofErr w:type="spellStart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>teaghlaigh</w:t>
      </w:r>
      <w:proofErr w:type="spellEnd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>nua</w:t>
      </w:r>
      <w:proofErr w:type="spellEnd"/>
      <w:r w:rsidR="008257EC">
        <w:rPr>
          <w:rFonts w:eastAsia="Times New Roman" w:cs="Tahoma"/>
          <w:color w:val="000000"/>
          <w:sz w:val="22"/>
          <w:szCs w:val="24"/>
          <w:lang w:eastAsia="en-IE"/>
        </w:rPr>
        <w:t xml:space="preserve"> a </w:t>
      </w:r>
      <w:proofErr w:type="spellStart"/>
      <w:r w:rsidR="008257EC">
        <w:rPr>
          <w:rFonts w:eastAsia="Times New Roman" w:cs="Tahoma"/>
          <w:color w:val="000000"/>
          <w:sz w:val="22"/>
          <w:szCs w:val="24"/>
          <w:lang w:eastAsia="en-IE"/>
        </w:rPr>
        <w:t>mhealladh</w:t>
      </w:r>
      <w:proofErr w:type="spellEnd"/>
      <w:r w:rsidR="008257EC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8257EC">
        <w:rPr>
          <w:rFonts w:eastAsia="Times New Roman" w:cs="Tahoma"/>
          <w:color w:val="000000"/>
          <w:sz w:val="22"/>
          <w:szCs w:val="24"/>
          <w:lang w:eastAsia="en-IE"/>
        </w:rPr>
        <w:t>chun</w:t>
      </w:r>
      <w:proofErr w:type="spellEnd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>lóistín</w:t>
      </w:r>
      <w:proofErr w:type="spellEnd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 xml:space="preserve"> a chur </w:t>
      </w:r>
      <w:proofErr w:type="spellStart"/>
      <w:r w:rsidR="008257EC">
        <w:rPr>
          <w:rFonts w:eastAsia="Times New Roman" w:cs="Tahoma"/>
          <w:color w:val="000000"/>
          <w:sz w:val="22"/>
          <w:szCs w:val="24"/>
          <w:lang w:eastAsia="en-IE"/>
        </w:rPr>
        <w:t>ar</w:t>
      </w:r>
      <w:proofErr w:type="spellEnd"/>
      <w:r w:rsidR="008257EC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8257EC">
        <w:rPr>
          <w:rFonts w:eastAsia="Times New Roman" w:cs="Tahoma"/>
          <w:color w:val="000000"/>
          <w:sz w:val="22"/>
          <w:szCs w:val="24"/>
          <w:lang w:eastAsia="en-IE"/>
        </w:rPr>
        <w:t>fáil</w:t>
      </w:r>
      <w:proofErr w:type="spellEnd"/>
      <w:r w:rsidR="008257EC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8257EC">
        <w:rPr>
          <w:rFonts w:eastAsia="Times New Roman" w:cs="Tahoma"/>
          <w:color w:val="000000"/>
          <w:sz w:val="22"/>
          <w:szCs w:val="24"/>
          <w:lang w:eastAsia="en-IE"/>
        </w:rPr>
        <w:t>d’fhoghlaimeoirí</w:t>
      </w:r>
      <w:proofErr w:type="spellEnd"/>
      <w:r w:rsidR="008257EC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8257EC">
        <w:rPr>
          <w:rFonts w:eastAsia="Times New Roman" w:cs="Tahoma"/>
          <w:color w:val="000000"/>
          <w:sz w:val="22"/>
          <w:szCs w:val="24"/>
          <w:lang w:eastAsia="en-IE"/>
        </w:rPr>
        <w:t>Gaeilge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ar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leas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chóras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na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gcoláistí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Gaeilge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>cuirfear</w:t>
      </w:r>
      <w:proofErr w:type="spellEnd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color w:val="000000"/>
          <w:sz w:val="22"/>
          <w:szCs w:val="24"/>
          <w:lang w:eastAsia="en-IE"/>
        </w:rPr>
        <w:t>cúnamh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aon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uaire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do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theaghlaigh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faoi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leith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a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chomhlíonann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na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coinníollacha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atá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leagtar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amach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>thíos</w:t>
      </w:r>
      <w:proofErr w:type="spellEnd"/>
      <w:r w:rsidR="009844B8">
        <w:rPr>
          <w:rFonts w:eastAsia="Times New Roman" w:cs="Tahoma"/>
          <w:color w:val="000000"/>
          <w:sz w:val="22"/>
          <w:szCs w:val="24"/>
          <w:lang w:eastAsia="en-IE"/>
        </w:rPr>
        <w:t xml:space="preserve">. </w:t>
      </w:r>
    </w:p>
    <w:p w14:paraId="587299F9" w14:textId="77777777" w:rsidR="00CD786D" w:rsidRDefault="00CD786D" w:rsidP="00CD786D">
      <w:pPr>
        <w:spacing w:after="0"/>
        <w:rPr>
          <w:rFonts w:cs="Tahoma"/>
          <w:sz w:val="22"/>
          <w:szCs w:val="24"/>
        </w:rPr>
      </w:pPr>
    </w:p>
    <w:p w14:paraId="1F49E052" w14:textId="0CDD324E" w:rsidR="002326BA" w:rsidRPr="008F7C39" w:rsidRDefault="009844B8" w:rsidP="00DE041E">
      <w:pPr>
        <w:pStyle w:val="ListParagraph"/>
        <w:numPr>
          <w:ilvl w:val="0"/>
          <w:numId w:val="50"/>
        </w:numPr>
        <w:spacing w:after="0"/>
        <w:ind w:left="709"/>
        <w:rPr>
          <w:rFonts w:cs="Tahoma"/>
          <w:sz w:val="22"/>
          <w:szCs w:val="24"/>
        </w:rPr>
      </w:pPr>
      <w:proofErr w:type="spellStart"/>
      <w:r>
        <w:rPr>
          <w:rFonts w:cs="Tahoma"/>
          <w:sz w:val="22"/>
          <w:szCs w:val="24"/>
        </w:rPr>
        <w:t>Faoin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mbeartas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faoi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leith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seo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ar</w:t>
      </w:r>
      <w:proofErr w:type="spellEnd"/>
      <w:r>
        <w:rPr>
          <w:rFonts w:cs="Tahoma"/>
          <w:sz w:val="22"/>
          <w:szCs w:val="24"/>
        </w:rPr>
        <w:t xml:space="preserve"> leas </w:t>
      </w:r>
      <w:proofErr w:type="spellStart"/>
      <w:r>
        <w:rPr>
          <w:rFonts w:cs="Tahoma"/>
          <w:sz w:val="22"/>
          <w:szCs w:val="24"/>
        </w:rPr>
        <w:t>na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gcoláistí</w:t>
      </w:r>
      <w:proofErr w:type="spellEnd"/>
      <w:r>
        <w:rPr>
          <w:rFonts w:cs="Tahoma"/>
          <w:sz w:val="22"/>
          <w:szCs w:val="24"/>
        </w:rPr>
        <w:t xml:space="preserve"> is </w:t>
      </w:r>
      <w:proofErr w:type="spellStart"/>
      <w:r>
        <w:rPr>
          <w:rFonts w:cs="Tahoma"/>
          <w:sz w:val="22"/>
          <w:szCs w:val="24"/>
        </w:rPr>
        <w:t>féidir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deontas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nach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nó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ná</w:t>
      </w:r>
      <w:proofErr w:type="spellEnd"/>
      <w:r>
        <w:rPr>
          <w:rFonts w:cs="Tahoma"/>
          <w:sz w:val="22"/>
          <w:szCs w:val="24"/>
        </w:rPr>
        <w:t xml:space="preserve"> €6,000 </w:t>
      </w:r>
      <w:proofErr w:type="spellStart"/>
      <w:r>
        <w:rPr>
          <w:rFonts w:cs="Tahoma"/>
          <w:sz w:val="22"/>
          <w:szCs w:val="24"/>
        </w:rPr>
        <w:t>nó</w:t>
      </w:r>
      <w:proofErr w:type="spellEnd"/>
      <w:r>
        <w:rPr>
          <w:rFonts w:cs="Tahoma"/>
          <w:sz w:val="22"/>
          <w:szCs w:val="24"/>
        </w:rPr>
        <w:t xml:space="preserve"> 80% den </w:t>
      </w:r>
      <w:proofErr w:type="spellStart"/>
      <w:r>
        <w:rPr>
          <w:rFonts w:cs="Tahoma"/>
          <w:sz w:val="22"/>
          <w:szCs w:val="24"/>
        </w:rPr>
        <w:t>chostas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cibé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acu</w:t>
      </w:r>
      <w:proofErr w:type="spellEnd"/>
      <w:r>
        <w:rPr>
          <w:rFonts w:cs="Tahoma"/>
          <w:sz w:val="22"/>
          <w:szCs w:val="24"/>
        </w:rPr>
        <w:t xml:space="preserve"> is </w:t>
      </w:r>
      <w:proofErr w:type="spellStart"/>
      <w:r>
        <w:rPr>
          <w:rFonts w:cs="Tahoma"/>
          <w:sz w:val="22"/>
          <w:szCs w:val="24"/>
        </w:rPr>
        <w:t>lú</w:t>
      </w:r>
      <w:proofErr w:type="spellEnd"/>
      <w:r>
        <w:rPr>
          <w:rFonts w:cs="Tahoma"/>
          <w:sz w:val="22"/>
          <w:szCs w:val="24"/>
        </w:rPr>
        <w:t xml:space="preserve"> do </w:t>
      </w:r>
      <w:proofErr w:type="spellStart"/>
      <w:r>
        <w:rPr>
          <w:rFonts w:cs="Tahoma"/>
          <w:sz w:val="22"/>
          <w:szCs w:val="24"/>
        </w:rPr>
        <w:t>theaghlaigh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cháilithe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Ghaeltachta</w:t>
      </w:r>
      <w:proofErr w:type="spellEnd"/>
      <w:r>
        <w:rPr>
          <w:rFonts w:cs="Tahoma"/>
          <w:sz w:val="22"/>
          <w:szCs w:val="24"/>
        </w:rPr>
        <w:t xml:space="preserve"> a </w:t>
      </w:r>
      <w:proofErr w:type="spellStart"/>
      <w:r>
        <w:rPr>
          <w:rFonts w:cs="Tahoma"/>
          <w:sz w:val="22"/>
          <w:szCs w:val="24"/>
        </w:rPr>
        <w:t>chláraíonn</w:t>
      </w:r>
      <w:proofErr w:type="spellEnd"/>
      <w:r>
        <w:rPr>
          <w:rFonts w:cs="Tahoma"/>
          <w:sz w:val="22"/>
          <w:szCs w:val="24"/>
        </w:rPr>
        <w:t xml:space="preserve"> den </w:t>
      </w:r>
      <w:proofErr w:type="spellStart"/>
      <w:r>
        <w:rPr>
          <w:rFonts w:cs="Tahoma"/>
          <w:sz w:val="22"/>
          <w:szCs w:val="24"/>
        </w:rPr>
        <w:t>chéad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uair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faoi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scáth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Scéim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na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bhfoghlaimeoirí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Gaeilge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chun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maolú</w:t>
      </w:r>
      <w:proofErr w:type="spellEnd"/>
      <w:r>
        <w:rPr>
          <w:rFonts w:cs="Tahoma"/>
          <w:sz w:val="22"/>
          <w:szCs w:val="24"/>
        </w:rPr>
        <w:t xml:space="preserve"> a </w:t>
      </w:r>
      <w:proofErr w:type="spellStart"/>
      <w:r>
        <w:rPr>
          <w:rFonts w:cs="Tahoma"/>
          <w:sz w:val="22"/>
          <w:szCs w:val="24"/>
        </w:rPr>
        <w:t>dhéanamh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ar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na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costais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tosaithe</w:t>
      </w:r>
      <w:proofErr w:type="spellEnd"/>
      <w:r>
        <w:rPr>
          <w:rFonts w:cs="Tahoma"/>
          <w:sz w:val="22"/>
          <w:szCs w:val="24"/>
        </w:rPr>
        <w:t xml:space="preserve"> a </w:t>
      </w:r>
      <w:proofErr w:type="spellStart"/>
      <w:r>
        <w:rPr>
          <w:rFonts w:cs="Tahoma"/>
          <w:sz w:val="22"/>
          <w:szCs w:val="24"/>
        </w:rPr>
        <w:t>bhaineann</w:t>
      </w:r>
      <w:proofErr w:type="spellEnd"/>
      <w:r>
        <w:rPr>
          <w:rFonts w:cs="Tahoma"/>
          <w:sz w:val="22"/>
          <w:szCs w:val="24"/>
        </w:rPr>
        <w:t xml:space="preserve"> leis </w:t>
      </w:r>
      <w:proofErr w:type="spellStart"/>
      <w:r>
        <w:rPr>
          <w:rFonts w:cs="Tahoma"/>
          <w:sz w:val="22"/>
          <w:szCs w:val="24"/>
        </w:rPr>
        <w:t>na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rudaí</w:t>
      </w:r>
      <w:proofErr w:type="spellEnd"/>
      <w:r>
        <w:rPr>
          <w:rFonts w:cs="Tahoma"/>
          <w:sz w:val="22"/>
          <w:szCs w:val="24"/>
        </w:rPr>
        <w:t xml:space="preserve"> a </w:t>
      </w:r>
      <w:proofErr w:type="spellStart"/>
      <w:r>
        <w:rPr>
          <w:rFonts w:cs="Tahoma"/>
          <w:sz w:val="22"/>
          <w:szCs w:val="24"/>
        </w:rPr>
        <w:t>leanas</w:t>
      </w:r>
      <w:proofErr w:type="spellEnd"/>
      <w:r>
        <w:rPr>
          <w:rFonts w:cs="Tahoma"/>
          <w:sz w:val="22"/>
          <w:szCs w:val="24"/>
        </w:rPr>
        <w:t xml:space="preserve"> go </w:t>
      </w:r>
      <w:proofErr w:type="spellStart"/>
      <w:r>
        <w:rPr>
          <w:rFonts w:cs="Tahoma"/>
          <w:sz w:val="22"/>
          <w:szCs w:val="24"/>
        </w:rPr>
        <w:t>sonrach</w:t>
      </w:r>
      <w:proofErr w:type="spellEnd"/>
      <w:r>
        <w:rPr>
          <w:rFonts w:cs="Tahoma"/>
          <w:sz w:val="22"/>
          <w:szCs w:val="24"/>
        </w:rPr>
        <w:t xml:space="preserve">: </w:t>
      </w:r>
      <w:proofErr w:type="spellStart"/>
      <w:r w:rsidR="00DE041E">
        <w:rPr>
          <w:rFonts w:cs="Tahoma"/>
          <w:sz w:val="22"/>
          <w:szCs w:val="24"/>
        </w:rPr>
        <w:t>costais</w:t>
      </w:r>
      <w:proofErr w:type="spellEnd"/>
      <w:r w:rsidR="00DE041E">
        <w:rPr>
          <w:rFonts w:cs="Tahoma"/>
          <w:sz w:val="22"/>
          <w:szCs w:val="24"/>
        </w:rPr>
        <w:t xml:space="preserve"> a </w:t>
      </w:r>
      <w:proofErr w:type="spellStart"/>
      <w:r w:rsidR="00DE041E">
        <w:rPr>
          <w:rFonts w:cs="Tahoma"/>
          <w:sz w:val="22"/>
          <w:szCs w:val="24"/>
        </w:rPr>
        <w:t>bhaineann</w:t>
      </w:r>
      <w:proofErr w:type="spellEnd"/>
      <w:r w:rsidR="00DE041E">
        <w:rPr>
          <w:rFonts w:cs="Tahoma"/>
          <w:sz w:val="22"/>
          <w:szCs w:val="24"/>
        </w:rPr>
        <w:t xml:space="preserve"> </w:t>
      </w:r>
      <w:r w:rsidR="005060D0">
        <w:rPr>
          <w:rFonts w:cs="Tahoma"/>
          <w:sz w:val="22"/>
          <w:szCs w:val="24"/>
        </w:rPr>
        <w:t xml:space="preserve">le </w:t>
      </w:r>
      <w:proofErr w:type="spellStart"/>
      <w:r w:rsidR="005060D0">
        <w:rPr>
          <w:rFonts w:cs="Tahoma"/>
          <w:sz w:val="22"/>
          <w:szCs w:val="24"/>
        </w:rPr>
        <w:t>measúnú</w:t>
      </w:r>
      <w:proofErr w:type="spellEnd"/>
      <w:r w:rsidR="005060D0">
        <w:rPr>
          <w:rFonts w:cs="Tahoma"/>
          <w:sz w:val="22"/>
          <w:szCs w:val="24"/>
        </w:rPr>
        <w:t xml:space="preserve"> </w:t>
      </w:r>
      <w:proofErr w:type="spellStart"/>
      <w:r w:rsidR="005060D0">
        <w:rPr>
          <w:rFonts w:cs="Tahoma"/>
          <w:sz w:val="22"/>
          <w:szCs w:val="24"/>
        </w:rPr>
        <w:t>sábháilteacht</w:t>
      </w:r>
      <w:proofErr w:type="spellEnd"/>
      <w:r w:rsidR="005060D0">
        <w:rPr>
          <w:rFonts w:cs="Tahoma"/>
          <w:sz w:val="22"/>
          <w:szCs w:val="24"/>
        </w:rPr>
        <w:t xml:space="preserve"> </w:t>
      </w:r>
      <w:proofErr w:type="spellStart"/>
      <w:r w:rsidR="005060D0">
        <w:rPr>
          <w:rFonts w:cs="Tahoma"/>
          <w:sz w:val="22"/>
          <w:szCs w:val="24"/>
        </w:rPr>
        <w:t>dóiteáin</w:t>
      </w:r>
      <w:proofErr w:type="spellEnd"/>
      <w:r w:rsidR="005060D0">
        <w:rPr>
          <w:rFonts w:cs="Tahoma"/>
          <w:sz w:val="22"/>
          <w:szCs w:val="24"/>
        </w:rPr>
        <w:t xml:space="preserve"> a </w:t>
      </w:r>
      <w:proofErr w:type="spellStart"/>
      <w:r w:rsidR="005060D0">
        <w:rPr>
          <w:rFonts w:cs="Tahoma"/>
          <w:sz w:val="22"/>
          <w:szCs w:val="24"/>
        </w:rPr>
        <w:t>dhéanamh</w:t>
      </w:r>
      <w:proofErr w:type="spellEnd"/>
      <w:r w:rsidR="005060D0">
        <w:rPr>
          <w:rFonts w:cs="Tahoma"/>
          <w:sz w:val="22"/>
          <w:szCs w:val="24"/>
        </w:rPr>
        <w:t xml:space="preserve"> </w:t>
      </w:r>
      <w:proofErr w:type="spellStart"/>
      <w:r w:rsidR="005060D0">
        <w:rPr>
          <w:rFonts w:cs="Tahoma"/>
          <w:sz w:val="22"/>
          <w:szCs w:val="24"/>
        </w:rPr>
        <w:t>ar</w:t>
      </w:r>
      <w:proofErr w:type="spellEnd"/>
      <w:r w:rsidR="005060D0">
        <w:rPr>
          <w:rFonts w:cs="Tahoma"/>
          <w:sz w:val="22"/>
          <w:szCs w:val="24"/>
        </w:rPr>
        <w:t xml:space="preserve"> an teach</w:t>
      </w:r>
      <w:r w:rsidR="00DE041E">
        <w:rPr>
          <w:rFonts w:cs="Tahoma"/>
          <w:sz w:val="22"/>
          <w:szCs w:val="24"/>
        </w:rPr>
        <w:t xml:space="preserve"> d</w:t>
      </w:r>
      <w:r w:rsidR="004B2B66">
        <w:rPr>
          <w:rFonts w:cs="Tahoma"/>
          <w:sz w:val="22"/>
          <w:szCs w:val="24"/>
        </w:rPr>
        <w:t>o</w:t>
      </w:r>
      <w:r w:rsidR="00DE041E">
        <w:rPr>
          <w:rFonts w:cs="Tahoma"/>
          <w:sz w:val="22"/>
          <w:szCs w:val="24"/>
        </w:rPr>
        <w:t xml:space="preserve">n </w:t>
      </w:r>
      <w:proofErr w:type="spellStart"/>
      <w:r w:rsidR="00DE041E">
        <w:rPr>
          <w:rFonts w:cs="Tahoma"/>
          <w:sz w:val="22"/>
          <w:szCs w:val="24"/>
        </w:rPr>
        <w:t>chéad</w:t>
      </w:r>
      <w:proofErr w:type="spellEnd"/>
      <w:r w:rsidR="00DE041E">
        <w:rPr>
          <w:rFonts w:cs="Tahoma"/>
          <w:sz w:val="22"/>
          <w:szCs w:val="24"/>
        </w:rPr>
        <w:t xml:space="preserve"> </w:t>
      </w:r>
      <w:proofErr w:type="spellStart"/>
      <w:r w:rsidR="00DE041E">
        <w:rPr>
          <w:rFonts w:cs="Tahoma"/>
          <w:sz w:val="22"/>
          <w:szCs w:val="24"/>
        </w:rPr>
        <w:t>uair</w:t>
      </w:r>
      <w:proofErr w:type="spellEnd"/>
      <w:r w:rsidR="00353375" w:rsidRPr="004F6F3B">
        <w:rPr>
          <w:rFonts w:cs="Tahoma"/>
          <w:sz w:val="22"/>
          <w:szCs w:val="24"/>
        </w:rPr>
        <w:t>;</w:t>
      </w:r>
      <w:r w:rsidR="002326BA" w:rsidRPr="008F7C39">
        <w:rPr>
          <w:rFonts w:cs="Tahoma"/>
          <w:sz w:val="22"/>
          <w:szCs w:val="24"/>
        </w:rPr>
        <w:t xml:space="preserve"> </w:t>
      </w:r>
      <w:proofErr w:type="spellStart"/>
      <w:r w:rsidR="002326BA" w:rsidRPr="008F7C39">
        <w:rPr>
          <w:rFonts w:cs="Tahoma"/>
          <w:sz w:val="22"/>
          <w:szCs w:val="24"/>
        </w:rPr>
        <w:t>agus</w:t>
      </w:r>
      <w:proofErr w:type="spellEnd"/>
      <w:r w:rsidR="002326BA" w:rsidRPr="008F7C39">
        <w:rPr>
          <w:rFonts w:cs="Tahoma"/>
          <w:sz w:val="22"/>
          <w:szCs w:val="24"/>
        </w:rPr>
        <w:t xml:space="preserve"> </w:t>
      </w:r>
    </w:p>
    <w:p w14:paraId="52F4F323" w14:textId="0F4191AB" w:rsidR="009F186B" w:rsidRDefault="005060D0" w:rsidP="00DE041E">
      <w:pPr>
        <w:pStyle w:val="ListParagraph"/>
        <w:numPr>
          <w:ilvl w:val="0"/>
          <w:numId w:val="50"/>
        </w:numPr>
        <w:spacing w:after="0"/>
        <w:ind w:left="709"/>
        <w:rPr>
          <w:rFonts w:cs="Tahoma"/>
          <w:sz w:val="22"/>
          <w:szCs w:val="24"/>
        </w:rPr>
      </w:pPr>
      <w:r>
        <w:rPr>
          <w:rFonts w:cs="Tahoma"/>
          <w:sz w:val="22"/>
          <w:szCs w:val="24"/>
        </w:rPr>
        <w:t xml:space="preserve">Costas </w:t>
      </w:r>
      <w:proofErr w:type="spellStart"/>
      <w:r>
        <w:rPr>
          <w:rFonts w:cs="Tahoma"/>
          <w:sz w:val="22"/>
          <w:szCs w:val="24"/>
        </w:rPr>
        <w:t>na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hoibreacha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atá</w:t>
      </w:r>
      <w:proofErr w:type="spellEnd"/>
      <w:r w:rsidR="009F186B">
        <w:rPr>
          <w:rFonts w:cs="Tahoma"/>
          <w:sz w:val="22"/>
          <w:szCs w:val="24"/>
        </w:rPr>
        <w:t xml:space="preserve"> </w:t>
      </w:r>
      <w:proofErr w:type="spellStart"/>
      <w:r w:rsidR="009F186B">
        <w:rPr>
          <w:rFonts w:cs="Tahoma"/>
          <w:sz w:val="22"/>
          <w:szCs w:val="24"/>
        </w:rPr>
        <w:t>sonraithe</w:t>
      </w:r>
      <w:proofErr w:type="spellEnd"/>
      <w:r w:rsidR="009F186B">
        <w:rPr>
          <w:rFonts w:cs="Tahoma"/>
          <w:sz w:val="22"/>
          <w:szCs w:val="24"/>
        </w:rPr>
        <w:t xml:space="preserve"> </w:t>
      </w:r>
      <w:proofErr w:type="spellStart"/>
      <w:r w:rsidR="009F186B">
        <w:rPr>
          <w:rFonts w:cs="Tahoma"/>
          <w:sz w:val="22"/>
          <w:szCs w:val="24"/>
        </w:rPr>
        <w:t>sa</w:t>
      </w:r>
      <w:proofErr w:type="spellEnd"/>
      <w:r w:rsidR="009F186B">
        <w:rPr>
          <w:rFonts w:cs="Tahoma"/>
          <w:sz w:val="22"/>
          <w:szCs w:val="24"/>
        </w:rPr>
        <w:t xml:space="preserve"> </w:t>
      </w:r>
      <w:proofErr w:type="spellStart"/>
      <w:r w:rsidR="009F186B">
        <w:rPr>
          <w:rFonts w:cs="Tahoma"/>
          <w:sz w:val="22"/>
          <w:szCs w:val="24"/>
        </w:rPr>
        <w:t>m</w:t>
      </w:r>
      <w:r w:rsidR="00F2470A">
        <w:rPr>
          <w:rFonts w:cs="Tahoma"/>
          <w:sz w:val="22"/>
          <w:szCs w:val="24"/>
        </w:rPr>
        <w:t>h</w:t>
      </w:r>
      <w:r w:rsidR="009F186B">
        <w:rPr>
          <w:rFonts w:cs="Tahoma"/>
          <w:sz w:val="22"/>
          <w:szCs w:val="24"/>
        </w:rPr>
        <w:t>easúnú</w:t>
      </w:r>
      <w:proofErr w:type="spellEnd"/>
      <w:r w:rsidR="009F186B">
        <w:rPr>
          <w:rFonts w:cs="Tahoma"/>
          <w:sz w:val="22"/>
          <w:szCs w:val="24"/>
        </w:rPr>
        <w:t xml:space="preserve"> </w:t>
      </w:r>
      <w:proofErr w:type="spellStart"/>
      <w:r w:rsidR="009F186B">
        <w:rPr>
          <w:rFonts w:cs="Tahoma"/>
          <w:sz w:val="22"/>
          <w:szCs w:val="24"/>
        </w:rPr>
        <w:t>siúd</w:t>
      </w:r>
      <w:proofErr w:type="spellEnd"/>
      <w:r w:rsidR="00EC3389" w:rsidRPr="004F6F3B">
        <w:rPr>
          <w:rFonts w:cs="Tahoma"/>
          <w:sz w:val="22"/>
          <w:szCs w:val="24"/>
        </w:rPr>
        <w:t>.</w:t>
      </w:r>
    </w:p>
    <w:p w14:paraId="2F51B880" w14:textId="08D493F7" w:rsidR="008257EC" w:rsidRDefault="008257EC" w:rsidP="00DE041E">
      <w:pPr>
        <w:pStyle w:val="ListParagraph"/>
        <w:numPr>
          <w:ilvl w:val="0"/>
          <w:numId w:val="50"/>
        </w:numPr>
        <w:spacing w:after="0"/>
        <w:ind w:left="709"/>
        <w:rPr>
          <w:rFonts w:cs="Tahoma"/>
          <w:sz w:val="22"/>
          <w:szCs w:val="24"/>
        </w:rPr>
      </w:pPr>
      <w:r>
        <w:rPr>
          <w:rFonts w:cs="Tahoma"/>
          <w:sz w:val="22"/>
          <w:szCs w:val="24"/>
        </w:rPr>
        <w:t xml:space="preserve">Costas </w:t>
      </w:r>
      <w:proofErr w:type="spellStart"/>
      <w:r>
        <w:rPr>
          <w:rFonts w:cs="Tahoma"/>
          <w:sz w:val="22"/>
          <w:szCs w:val="24"/>
        </w:rPr>
        <w:t>trealaimh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faoi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leith</w:t>
      </w:r>
      <w:proofErr w:type="spellEnd"/>
      <w:r>
        <w:rPr>
          <w:rFonts w:cs="Tahoma"/>
          <w:sz w:val="22"/>
          <w:szCs w:val="24"/>
        </w:rPr>
        <w:t xml:space="preserve"> a </w:t>
      </w:r>
      <w:proofErr w:type="spellStart"/>
      <w:r>
        <w:rPr>
          <w:rFonts w:cs="Tahoma"/>
          <w:sz w:val="22"/>
          <w:szCs w:val="24"/>
        </w:rPr>
        <w:t>bhaineann</w:t>
      </w:r>
      <w:proofErr w:type="spellEnd"/>
      <w:r>
        <w:rPr>
          <w:rFonts w:cs="Tahoma"/>
          <w:sz w:val="22"/>
          <w:szCs w:val="24"/>
        </w:rPr>
        <w:t xml:space="preserve"> le </w:t>
      </w:r>
      <w:proofErr w:type="spellStart"/>
      <w:r>
        <w:rPr>
          <w:rFonts w:cs="Tahoma"/>
          <w:sz w:val="22"/>
          <w:szCs w:val="24"/>
        </w:rPr>
        <w:t>lóistín</w:t>
      </w:r>
      <w:proofErr w:type="spellEnd"/>
      <w:r>
        <w:rPr>
          <w:rFonts w:cs="Tahoma"/>
          <w:sz w:val="22"/>
          <w:szCs w:val="24"/>
        </w:rPr>
        <w:t xml:space="preserve"> a chur </w:t>
      </w:r>
      <w:proofErr w:type="spellStart"/>
      <w:r>
        <w:rPr>
          <w:rFonts w:cs="Tahoma"/>
          <w:sz w:val="22"/>
          <w:szCs w:val="24"/>
        </w:rPr>
        <w:t>ar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fáil</w:t>
      </w:r>
      <w:proofErr w:type="spellEnd"/>
    </w:p>
    <w:p w14:paraId="2C7CAE49" w14:textId="77777777" w:rsidR="009F186B" w:rsidRDefault="009F186B" w:rsidP="002A027B">
      <w:pPr>
        <w:spacing w:after="0"/>
        <w:rPr>
          <w:rFonts w:cs="Tahoma"/>
          <w:sz w:val="22"/>
          <w:szCs w:val="24"/>
        </w:rPr>
      </w:pPr>
    </w:p>
    <w:p w14:paraId="00169CBF" w14:textId="77777777" w:rsidR="009F186B" w:rsidRPr="00871509" w:rsidRDefault="00F80378" w:rsidP="00C00538">
      <w:pPr>
        <w:pStyle w:val="Heading1"/>
        <w:numPr>
          <w:ilvl w:val="0"/>
          <w:numId w:val="43"/>
        </w:numPr>
        <w:shd w:val="clear" w:color="auto" w:fill="D9D9D9" w:themeFill="background1" w:themeFillShade="D9"/>
        <w:spacing w:before="0" w:after="0"/>
        <w:ind w:hanging="502"/>
        <w:rPr>
          <w:color w:val="2957BD" w:themeColor="accent6" w:themeShade="BF"/>
          <w:sz w:val="22"/>
        </w:rPr>
      </w:pPr>
      <w:r w:rsidRPr="002A027B">
        <w:rPr>
          <w:rFonts w:cs="Tahoma"/>
          <w:sz w:val="22"/>
          <w:szCs w:val="24"/>
        </w:rPr>
        <w:t xml:space="preserve"> </w:t>
      </w:r>
      <w:bookmarkStart w:id="2" w:name="_Toc117852123"/>
      <w:r w:rsidR="009F186B">
        <w:rPr>
          <w:color w:val="2957BD" w:themeColor="accent6" w:themeShade="BF"/>
          <w:sz w:val="22"/>
        </w:rPr>
        <w:t>Cad iad na nithe atá inghlactha faoin deontas?</w:t>
      </w:r>
      <w:bookmarkEnd w:id="2"/>
    </w:p>
    <w:p w14:paraId="7E87FB30" w14:textId="178A8944" w:rsidR="009F186B" w:rsidRPr="00DE041E" w:rsidRDefault="009F186B" w:rsidP="009F186B">
      <w:pPr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ghlacfar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ach le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ábhair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go h-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iomlán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nua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ba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cheart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admhálacha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cuí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 chur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</w:t>
      </w:r>
      <w:r w:rsidR="00C425BA">
        <w:rPr>
          <w:rFonts w:eastAsia="Times New Roman" w:cs="Tahoma"/>
          <w:sz w:val="22"/>
          <w:szCs w:val="24"/>
          <w:lang w:eastAsia="en-IE"/>
        </w:rPr>
        <w:t>á</w:t>
      </w:r>
      <w:r w:rsidRPr="00DE041E">
        <w:rPr>
          <w:rFonts w:eastAsia="Times New Roman" w:cs="Tahoma"/>
          <w:sz w:val="22"/>
          <w:szCs w:val="24"/>
          <w:lang w:eastAsia="en-IE"/>
        </w:rPr>
        <w:t>il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.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Beidh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b/>
          <w:sz w:val="22"/>
          <w:szCs w:val="24"/>
          <w:u w:val="single"/>
          <w:lang w:eastAsia="en-IE"/>
        </w:rPr>
        <w:t>nithe</w:t>
      </w:r>
      <w:proofErr w:type="spellEnd"/>
      <w:r w:rsidRPr="00DE041E">
        <w:rPr>
          <w:rFonts w:eastAsia="Times New Roman" w:cs="Tahoma"/>
          <w:b/>
          <w:sz w:val="22"/>
          <w:szCs w:val="24"/>
          <w:u w:val="single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b/>
          <w:sz w:val="22"/>
          <w:szCs w:val="24"/>
          <w:u w:val="single"/>
          <w:lang w:eastAsia="en-IE"/>
        </w:rPr>
        <w:t>thíos</w:t>
      </w:r>
      <w:proofErr w:type="spellEnd"/>
      <w:r w:rsidRPr="00DE041E">
        <w:rPr>
          <w:rFonts w:eastAsia="Times New Roman" w:cs="Tahoma"/>
          <w:b/>
          <w:sz w:val="22"/>
          <w:szCs w:val="24"/>
          <w:u w:val="single"/>
          <w:lang w:eastAsia="en-IE"/>
        </w:rPr>
        <w:t xml:space="preserve"> </w:t>
      </w:r>
      <w:proofErr w:type="spellStart"/>
      <w:r w:rsidR="00F104D2" w:rsidRPr="00DE041E">
        <w:rPr>
          <w:rFonts w:eastAsia="Times New Roman" w:cs="Tahoma"/>
          <w:b/>
          <w:sz w:val="22"/>
          <w:szCs w:val="24"/>
          <w:u w:val="single"/>
          <w:lang w:eastAsia="en-IE"/>
        </w:rPr>
        <w:t>inghlactha</w:t>
      </w:r>
      <w:proofErr w:type="spellEnd"/>
      <w:r>
        <w:rPr>
          <w:rFonts w:eastAsia="Times New Roman" w:cs="Tahoma"/>
          <w:b/>
          <w:sz w:val="22"/>
          <w:szCs w:val="24"/>
          <w:u w:val="single"/>
          <w:lang w:eastAsia="en-IE"/>
        </w:rPr>
        <w:t xml:space="preserve"> </w:t>
      </w:r>
      <w:proofErr w:type="spellStart"/>
      <w:r>
        <w:rPr>
          <w:rFonts w:eastAsia="Times New Roman" w:cs="Tahoma"/>
          <w:b/>
          <w:sz w:val="22"/>
          <w:szCs w:val="24"/>
          <w:u w:val="single"/>
          <w:lang w:eastAsia="en-IE"/>
        </w:rPr>
        <w:t>chun</w:t>
      </w:r>
      <w:proofErr w:type="spellEnd"/>
      <w:r>
        <w:rPr>
          <w:rFonts w:eastAsia="Times New Roman" w:cs="Tahoma"/>
          <w:b/>
          <w:sz w:val="22"/>
          <w:szCs w:val="24"/>
          <w:u w:val="single"/>
          <w:lang w:eastAsia="en-IE"/>
        </w:rPr>
        <w:t xml:space="preserve"> </w:t>
      </w:r>
      <w:proofErr w:type="spellStart"/>
      <w:r>
        <w:rPr>
          <w:rFonts w:eastAsia="Times New Roman" w:cs="Tahoma"/>
          <w:b/>
          <w:sz w:val="22"/>
          <w:szCs w:val="24"/>
          <w:u w:val="single"/>
          <w:lang w:eastAsia="en-IE"/>
        </w:rPr>
        <w:t>críche</w:t>
      </w:r>
      <w:proofErr w:type="spellEnd"/>
      <w:r>
        <w:rPr>
          <w:rFonts w:eastAsia="Times New Roman" w:cs="Tahoma"/>
          <w:b/>
          <w:sz w:val="22"/>
          <w:szCs w:val="24"/>
          <w:u w:val="single"/>
          <w:lang w:eastAsia="en-IE"/>
        </w:rPr>
        <w:t xml:space="preserve"> an </w:t>
      </w:r>
      <w:proofErr w:type="spellStart"/>
      <w:r>
        <w:rPr>
          <w:rFonts w:eastAsia="Times New Roman" w:cs="Tahoma"/>
          <w:b/>
          <w:sz w:val="22"/>
          <w:szCs w:val="24"/>
          <w:u w:val="single"/>
          <w:lang w:eastAsia="en-IE"/>
        </w:rPr>
        <w:t>deontais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: </w:t>
      </w:r>
    </w:p>
    <w:p w14:paraId="41BC5C4C" w14:textId="77777777" w:rsidR="009F186B" w:rsidRPr="00DE041E" w:rsidRDefault="009F186B" w:rsidP="009F186B">
      <w:pPr>
        <w:pStyle w:val="ListParagraph"/>
        <w:numPr>
          <w:ilvl w:val="0"/>
          <w:numId w:val="44"/>
        </w:numPr>
        <w:spacing w:after="160" w:line="259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>
        <w:rPr>
          <w:rFonts w:eastAsia="Times New Roman" w:cs="Tahoma"/>
          <w:sz w:val="22"/>
          <w:szCs w:val="24"/>
          <w:lang w:eastAsia="en-IE"/>
        </w:rPr>
        <w:t>C</w:t>
      </w:r>
      <w:r w:rsidRPr="00DE041E">
        <w:rPr>
          <w:rFonts w:eastAsia="Times New Roman" w:cs="Tahoma"/>
          <w:sz w:val="22"/>
          <w:szCs w:val="24"/>
          <w:lang w:eastAsia="en-IE"/>
        </w:rPr>
        <w:t>ostais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measúnú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sábháilteacht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dóiteáin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dhéanamh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an teach;</w:t>
      </w:r>
    </w:p>
    <w:p w14:paraId="722D9A76" w14:textId="77777777" w:rsidR="009F186B" w:rsidRPr="00DE041E" w:rsidRDefault="009F186B" w:rsidP="009F186B">
      <w:pPr>
        <w:pStyle w:val="ListParagraph"/>
        <w:numPr>
          <w:ilvl w:val="0"/>
          <w:numId w:val="44"/>
        </w:numPr>
        <w:spacing w:after="160" w:line="259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Earraí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maolaithe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baol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dóiteáin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(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nua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) i.e., </w:t>
      </w:r>
    </w:p>
    <w:p w14:paraId="5A8B8C50" w14:textId="77777777" w:rsidR="009F186B" w:rsidRPr="00DE041E" w:rsidRDefault="009F186B" w:rsidP="009F186B">
      <w:pPr>
        <w:pStyle w:val="ListParagraph"/>
        <w:numPr>
          <w:ilvl w:val="1"/>
          <w:numId w:val="44"/>
        </w:numPr>
        <w:spacing w:after="160" w:line="259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aláram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dóiteáin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>;</w:t>
      </w:r>
    </w:p>
    <w:p w14:paraId="3692C52F" w14:textId="77777777" w:rsidR="009F186B" w:rsidRPr="00DE041E" w:rsidRDefault="009F186B" w:rsidP="009F186B">
      <w:pPr>
        <w:pStyle w:val="ListParagraph"/>
        <w:numPr>
          <w:ilvl w:val="1"/>
          <w:numId w:val="44"/>
        </w:numPr>
        <w:spacing w:after="160" w:line="259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soilse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éigeandála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seachtrach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inmheánach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>;</w:t>
      </w:r>
    </w:p>
    <w:p w14:paraId="37A37A09" w14:textId="77777777" w:rsidR="009F186B" w:rsidRPr="00DE041E" w:rsidRDefault="009F186B" w:rsidP="009F186B">
      <w:pPr>
        <w:pStyle w:val="ListParagraph"/>
        <w:numPr>
          <w:ilvl w:val="1"/>
          <w:numId w:val="44"/>
        </w:numPr>
        <w:spacing w:after="160" w:line="259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fuinneoga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>/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doirse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seachtracha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; </w:t>
      </w:r>
    </w:p>
    <w:p w14:paraId="158D7C92" w14:textId="77777777" w:rsidR="009F186B" w:rsidRDefault="009F186B" w:rsidP="009F186B">
      <w:pPr>
        <w:pStyle w:val="ListParagraph"/>
        <w:numPr>
          <w:ilvl w:val="1"/>
          <w:numId w:val="44"/>
        </w:numPr>
        <w:spacing w:after="160" w:line="259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staighrí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éalaithe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seachtracha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; </w:t>
      </w:r>
    </w:p>
    <w:p w14:paraId="6FF0A396" w14:textId="65D46412" w:rsidR="009F186B" w:rsidRPr="00DE041E" w:rsidRDefault="00F104D2" w:rsidP="009F186B">
      <w:pPr>
        <w:pStyle w:val="ListParagraph"/>
        <w:numPr>
          <w:ilvl w:val="1"/>
          <w:numId w:val="44"/>
        </w:numPr>
        <w:spacing w:after="160" w:line="259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Éalú</w:t>
      </w:r>
      <w:proofErr w:type="spellEnd"/>
      <w:r w:rsidR="009F186B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9F186B" w:rsidRPr="00DE041E">
        <w:rPr>
          <w:rFonts w:eastAsia="Times New Roman" w:cs="Tahoma"/>
          <w:sz w:val="22"/>
          <w:szCs w:val="24"/>
          <w:lang w:eastAsia="en-IE"/>
        </w:rPr>
        <w:t>dóiteáin</w:t>
      </w:r>
      <w:proofErr w:type="spellEnd"/>
      <w:r w:rsidR="009F186B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9F186B" w:rsidRPr="00DE041E">
        <w:rPr>
          <w:rFonts w:eastAsia="Times New Roman" w:cs="Tahoma"/>
          <w:sz w:val="22"/>
          <w:szCs w:val="24"/>
          <w:lang w:eastAsia="en-IE"/>
        </w:rPr>
        <w:t>seachtrach</w:t>
      </w:r>
      <w:proofErr w:type="spellEnd"/>
      <w:r w:rsidR="009F186B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</w:p>
    <w:p w14:paraId="7DC09452" w14:textId="77777777" w:rsidR="009F186B" w:rsidRPr="00DE041E" w:rsidRDefault="009F186B" w:rsidP="009F186B">
      <w:pPr>
        <w:pStyle w:val="ListParagraph"/>
        <w:numPr>
          <w:ilvl w:val="1"/>
          <w:numId w:val="44"/>
        </w:numPr>
        <w:spacing w:after="160" w:line="259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Múchtóir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Dóiteáin</w:t>
      </w:r>
      <w:proofErr w:type="spellEnd"/>
    </w:p>
    <w:p w14:paraId="6006FE1B" w14:textId="0A9C42AF" w:rsidR="009F186B" w:rsidRPr="00DE041E" w:rsidRDefault="00F104D2" w:rsidP="009F186B">
      <w:pPr>
        <w:pStyle w:val="ListParagraph"/>
        <w:numPr>
          <w:ilvl w:val="0"/>
          <w:numId w:val="44"/>
        </w:numPr>
        <w:spacing w:after="160" w:line="259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Frámaí</w:t>
      </w:r>
      <w:proofErr w:type="spellEnd"/>
      <w:r w:rsidR="009F186B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9F186B" w:rsidRPr="00DE041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="009F186B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9F186B" w:rsidRPr="00DE041E">
        <w:rPr>
          <w:rFonts w:eastAsia="Times New Roman" w:cs="Tahoma"/>
          <w:sz w:val="22"/>
          <w:szCs w:val="24"/>
          <w:lang w:eastAsia="en-IE"/>
        </w:rPr>
        <w:t>tochtanna</w:t>
      </w:r>
      <w:proofErr w:type="spellEnd"/>
      <w:r w:rsidR="009F186B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9F186B" w:rsidRPr="00DE041E">
        <w:rPr>
          <w:rFonts w:eastAsia="Times New Roman" w:cs="Tahoma"/>
          <w:sz w:val="22"/>
          <w:szCs w:val="24"/>
          <w:lang w:eastAsia="en-IE"/>
        </w:rPr>
        <w:t>leapacha</w:t>
      </w:r>
      <w:proofErr w:type="spellEnd"/>
      <w:r w:rsidR="009F186B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9F186B" w:rsidRPr="00DE041E">
        <w:rPr>
          <w:rFonts w:eastAsia="Times New Roman" w:cs="Tahoma"/>
          <w:sz w:val="22"/>
          <w:szCs w:val="24"/>
          <w:lang w:eastAsia="en-IE"/>
        </w:rPr>
        <w:t>Buinc</w:t>
      </w:r>
      <w:proofErr w:type="spellEnd"/>
      <w:r w:rsidR="009F186B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9F186B" w:rsidRPr="00DE041E">
        <w:rPr>
          <w:rFonts w:eastAsia="Times New Roman" w:cs="Tahoma"/>
          <w:sz w:val="22"/>
          <w:szCs w:val="24"/>
          <w:lang w:eastAsia="en-IE"/>
        </w:rPr>
        <w:t>nua</w:t>
      </w:r>
      <w:proofErr w:type="spellEnd"/>
      <w:r w:rsidR="009F186B" w:rsidRPr="00DE041E">
        <w:rPr>
          <w:rFonts w:eastAsia="Times New Roman" w:cs="Tahoma"/>
          <w:sz w:val="22"/>
          <w:szCs w:val="24"/>
          <w:lang w:eastAsia="en-IE"/>
        </w:rPr>
        <w:t xml:space="preserve">;  </w:t>
      </w:r>
    </w:p>
    <w:p w14:paraId="074F3671" w14:textId="097F2939" w:rsidR="009F186B" w:rsidRDefault="009F186B" w:rsidP="009F186B">
      <w:pPr>
        <w:pStyle w:val="ListParagraph"/>
        <w:numPr>
          <w:ilvl w:val="0"/>
          <w:numId w:val="44"/>
        </w:numPr>
        <w:spacing w:after="160" w:line="259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Frámaí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agu</w:t>
      </w:r>
      <w:r w:rsidRPr="004F6F3B">
        <w:rPr>
          <w:rFonts w:eastAsia="Times New Roman" w:cs="Tahoma"/>
          <w:sz w:val="22"/>
          <w:szCs w:val="24"/>
          <w:lang w:eastAsia="en-IE"/>
        </w:rPr>
        <w:t>s</w:t>
      </w:r>
      <w:proofErr w:type="spellEnd"/>
      <w:r w:rsidRPr="004F6F3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4F6F3B">
        <w:rPr>
          <w:rFonts w:eastAsia="Times New Roman" w:cs="Tahoma"/>
          <w:sz w:val="22"/>
          <w:szCs w:val="24"/>
          <w:lang w:eastAsia="en-IE"/>
        </w:rPr>
        <w:t>tochtanna</w:t>
      </w:r>
      <w:proofErr w:type="spellEnd"/>
      <w:r w:rsidRPr="004F6F3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4F6F3B">
        <w:rPr>
          <w:rFonts w:eastAsia="Times New Roman" w:cs="Tahoma"/>
          <w:sz w:val="22"/>
          <w:szCs w:val="24"/>
          <w:lang w:eastAsia="en-IE"/>
        </w:rPr>
        <w:t>leapacha</w:t>
      </w:r>
      <w:proofErr w:type="spellEnd"/>
      <w:r w:rsidRPr="004F6F3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4F6F3B">
        <w:rPr>
          <w:rFonts w:eastAsia="Times New Roman" w:cs="Tahoma"/>
          <w:sz w:val="22"/>
          <w:szCs w:val="24"/>
          <w:lang w:eastAsia="en-IE"/>
        </w:rPr>
        <w:t>singil</w:t>
      </w:r>
      <w:proofErr w:type="spellEnd"/>
      <w:r w:rsidRPr="004F6F3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4F6F3B">
        <w:rPr>
          <w:rFonts w:eastAsia="Times New Roman" w:cs="Tahoma"/>
          <w:sz w:val="22"/>
          <w:szCs w:val="24"/>
          <w:lang w:eastAsia="en-IE"/>
        </w:rPr>
        <w:t>nua</w:t>
      </w:r>
      <w:proofErr w:type="spellEnd"/>
      <w:r w:rsidRPr="004F6F3B">
        <w:rPr>
          <w:rFonts w:eastAsia="Times New Roman" w:cs="Tahoma"/>
          <w:sz w:val="22"/>
          <w:szCs w:val="24"/>
          <w:lang w:eastAsia="en-IE"/>
        </w:rPr>
        <w:t>;</w:t>
      </w:r>
    </w:p>
    <w:p w14:paraId="5E00559E" w14:textId="39F46883" w:rsidR="009A3AB5" w:rsidRPr="009A3AB5" w:rsidRDefault="009A3AB5" w:rsidP="009A3AB5">
      <w:pPr>
        <w:spacing w:after="160" w:line="259" w:lineRule="auto"/>
        <w:rPr>
          <w:rFonts w:eastAsia="Times New Roman" w:cs="Tahoma"/>
          <w:sz w:val="22"/>
          <w:szCs w:val="24"/>
          <w:lang w:eastAsia="en-IE"/>
        </w:rPr>
      </w:pPr>
      <w:r>
        <w:rPr>
          <w:rFonts w:eastAsia="Times New Roman" w:cs="Tahoma"/>
          <w:sz w:val="22"/>
          <w:szCs w:val="24"/>
          <w:lang w:eastAsia="en-IE"/>
        </w:rPr>
        <w:t xml:space="preserve">N.B –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hionann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deontas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cheadú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r w:rsidR="009844B8">
        <w:rPr>
          <w:rFonts w:eastAsia="Times New Roman" w:cs="Tahoma"/>
          <w:sz w:val="22"/>
          <w:szCs w:val="24"/>
          <w:lang w:eastAsia="en-IE"/>
        </w:rPr>
        <w:t xml:space="preserve">an </w:t>
      </w:r>
      <w:proofErr w:type="spellStart"/>
      <w:r w:rsidR="009844B8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="009844B8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9844B8">
        <w:rPr>
          <w:rFonts w:eastAsia="Times New Roman" w:cs="Tahoma"/>
          <w:sz w:val="22"/>
          <w:szCs w:val="24"/>
          <w:lang w:eastAsia="en-IE"/>
        </w:rPr>
        <w:t>bheith</w:t>
      </w:r>
      <w:proofErr w:type="spellEnd"/>
      <w:r w:rsidR="009844B8">
        <w:rPr>
          <w:rFonts w:eastAsia="Times New Roman" w:cs="Tahoma"/>
          <w:sz w:val="22"/>
          <w:szCs w:val="24"/>
          <w:lang w:eastAsia="en-IE"/>
        </w:rPr>
        <w:t xml:space="preserve"> ag </w:t>
      </w:r>
      <w:proofErr w:type="spellStart"/>
      <w:r w:rsidR="009844B8">
        <w:rPr>
          <w:rFonts w:eastAsia="Times New Roman" w:cs="Tahoma"/>
          <w:sz w:val="22"/>
          <w:szCs w:val="24"/>
          <w:lang w:eastAsia="en-IE"/>
        </w:rPr>
        <w:t>glacadh</w:t>
      </w:r>
      <w:proofErr w:type="spellEnd"/>
      <w:r w:rsidR="009844B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9844B8">
        <w:rPr>
          <w:rFonts w:eastAsia="Times New Roman" w:cs="Tahoma"/>
          <w:sz w:val="22"/>
          <w:szCs w:val="24"/>
          <w:lang w:eastAsia="en-IE"/>
        </w:rPr>
        <w:t>freagrachta</w:t>
      </w:r>
      <w:proofErr w:type="spellEnd"/>
      <w:r w:rsidR="009844B8">
        <w:rPr>
          <w:rFonts w:eastAsia="Times New Roman" w:cs="Tahoma"/>
          <w:sz w:val="22"/>
          <w:szCs w:val="24"/>
          <w:lang w:eastAsia="en-IE"/>
        </w:rPr>
        <w:t xml:space="preserve"> as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dualgais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thiteann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iarratasóir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maidir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le alt </w:t>
      </w:r>
      <w:r w:rsidR="00A64545" w:rsidRPr="003C4B0A">
        <w:rPr>
          <w:rFonts w:eastAsia="Times New Roman" w:cs="Tahoma"/>
          <w:sz w:val="22"/>
          <w:szCs w:val="24"/>
          <w:lang w:eastAsia="en-IE"/>
        </w:rPr>
        <w:t xml:space="preserve">18(2) den </w:t>
      </w:r>
      <w:proofErr w:type="spellStart"/>
      <w:r w:rsidR="00A64545" w:rsidRPr="003C4B0A">
        <w:rPr>
          <w:rFonts w:eastAsia="Times New Roman" w:cs="Tahoma"/>
          <w:sz w:val="22"/>
          <w:szCs w:val="24"/>
          <w:lang w:eastAsia="en-IE"/>
        </w:rPr>
        <w:t>Acht</w:t>
      </w:r>
      <w:proofErr w:type="spellEnd"/>
      <w:r w:rsidR="00A64545" w:rsidRPr="003C4B0A">
        <w:rPr>
          <w:rFonts w:eastAsia="Times New Roman" w:cs="Tahoma"/>
          <w:sz w:val="22"/>
          <w:szCs w:val="24"/>
          <w:lang w:eastAsia="en-IE"/>
        </w:rPr>
        <w:t xml:space="preserve"> um </w:t>
      </w:r>
      <w:proofErr w:type="spellStart"/>
      <w:r w:rsidR="00A64545" w:rsidRPr="003C4B0A">
        <w:rPr>
          <w:rFonts w:eastAsia="Times New Roman" w:cs="Tahoma"/>
          <w:sz w:val="22"/>
          <w:szCs w:val="24"/>
          <w:lang w:eastAsia="en-IE"/>
        </w:rPr>
        <w:t>Sheirbhísí</w:t>
      </w:r>
      <w:proofErr w:type="spellEnd"/>
      <w:r w:rsidR="00A64545" w:rsidRPr="003C4B0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 w:rsidRPr="003C4B0A">
        <w:rPr>
          <w:rFonts w:eastAsia="Times New Roman" w:cs="Tahoma"/>
          <w:sz w:val="22"/>
          <w:szCs w:val="24"/>
          <w:lang w:eastAsia="en-IE"/>
        </w:rPr>
        <w:t>Dóiteáin</w:t>
      </w:r>
      <w:proofErr w:type="spellEnd"/>
      <w:r w:rsidR="003C4B0A">
        <w:rPr>
          <w:rFonts w:eastAsia="Times New Roman" w:cs="Tahoma"/>
          <w:sz w:val="22"/>
          <w:szCs w:val="24"/>
          <w:lang w:eastAsia="en-IE"/>
        </w:rPr>
        <w:t xml:space="preserve"> </w:t>
      </w:r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[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Beidh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de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dhualgas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ar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gach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duine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i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gceannas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áitribh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lena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mbaineann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an t-alt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seo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gach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beart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réasúnach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a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dhéanamh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le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bheith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san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airdeall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ar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dhóiteán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tarlú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san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áitreabh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sin,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agus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sábháilteacht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daoine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san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áitreabh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,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i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gcás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dóiteán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tarlú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, a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áirithiú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a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mhéid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is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féidir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 xml:space="preserve"> sin le </w:t>
      </w:r>
      <w:proofErr w:type="spellStart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réasún</w:t>
      </w:r>
      <w:proofErr w:type="spellEnd"/>
      <w:r w:rsidR="003C4B0A" w:rsidRPr="00C36ABD">
        <w:rPr>
          <w:rFonts w:eastAsia="Times New Roman" w:cs="Tahoma"/>
          <w:i/>
          <w:sz w:val="22"/>
          <w:szCs w:val="24"/>
          <w:lang w:eastAsia="en-IE"/>
        </w:rPr>
        <w:t>.]</w:t>
      </w:r>
      <w:r w:rsidR="00A64545" w:rsidRPr="00C36AB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faoina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leagtar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fhreagracht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r w:rsidR="003C4B0A">
        <w:rPr>
          <w:rFonts w:eastAsia="Times New Roman" w:cs="Tahoma"/>
          <w:sz w:val="22"/>
          <w:szCs w:val="24"/>
          <w:lang w:eastAsia="en-IE"/>
        </w:rPr>
        <w:t xml:space="preserve">an </w:t>
      </w:r>
      <w:proofErr w:type="spellStart"/>
      <w:r w:rsidR="003C4B0A">
        <w:rPr>
          <w:rFonts w:eastAsia="Times New Roman" w:cs="Tahoma"/>
          <w:sz w:val="22"/>
          <w:szCs w:val="24"/>
          <w:lang w:eastAsia="en-IE"/>
        </w:rPr>
        <w:t>duine</w:t>
      </w:r>
      <w:proofErr w:type="spellEnd"/>
      <w:r w:rsidR="003C4B0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3C4B0A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="003C4B0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3C4B0A">
        <w:rPr>
          <w:rFonts w:eastAsia="Times New Roman" w:cs="Tahoma"/>
          <w:sz w:val="22"/>
          <w:szCs w:val="24"/>
          <w:lang w:eastAsia="en-IE"/>
        </w:rPr>
        <w:t>i</w:t>
      </w:r>
      <w:proofErr w:type="spellEnd"/>
      <w:r w:rsidR="003C4B0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3C4B0A">
        <w:rPr>
          <w:rFonts w:eastAsia="Times New Roman" w:cs="Tahoma"/>
          <w:sz w:val="22"/>
          <w:szCs w:val="24"/>
          <w:lang w:eastAsia="en-IE"/>
        </w:rPr>
        <w:t>gceannas</w:t>
      </w:r>
      <w:proofErr w:type="spellEnd"/>
      <w:r w:rsidR="003C4B0A">
        <w:rPr>
          <w:rFonts w:eastAsia="Times New Roman" w:cs="Tahoma"/>
          <w:sz w:val="22"/>
          <w:szCs w:val="24"/>
          <w:lang w:eastAsia="en-IE"/>
        </w:rPr>
        <w:t xml:space="preserve">.  </w:t>
      </w:r>
      <w:r w:rsidR="00A64545">
        <w:rPr>
          <w:rFonts w:eastAsia="Times New Roman" w:cs="Tahoma"/>
          <w:sz w:val="22"/>
          <w:szCs w:val="24"/>
          <w:lang w:eastAsia="en-IE"/>
        </w:rPr>
        <w:t xml:space="preserve">Ina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thaobh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sin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t</w:t>
      </w:r>
      <w:r>
        <w:rPr>
          <w:rFonts w:eastAsia="Times New Roman" w:cs="Tahoma"/>
          <w:sz w:val="22"/>
          <w:szCs w:val="24"/>
          <w:lang w:eastAsia="en-IE"/>
        </w:rPr>
        <w:t>á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sé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de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dhualgas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ag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iarratasóir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cinntiú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trealamh</w:t>
      </w:r>
      <w:proofErr w:type="spellEnd"/>
      <w:r>
        <w:rPr>
          <w:rFonts w:eastAsia="Times New Roman" w:cs="Tahoma"/>
          <w:sz w:val="22"/>
          <w:szCs w:val="24"/>
          <w:lang w:eastAsia="en-IE"/>
        </w:rPr>
        <w:t>/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obair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uilig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mar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ábhar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iarratais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ag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teacht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leis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rialacháin</w:t>
      </w:r>
      <w:proofErr w:type="spellEnd"/>
      <w:r>
        <w:rPr>
          <w:rFonts w:eastAsia="Times New Roman" w:cs="Tahoma"/>
          <w:sz w:val="22"/>
          <w:szCs w:val="24"/>
          <w:lang w:eastAsia="en-IE"/>
        </w:rPr>
        <w:t>/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treoracha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ábhartha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sna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treoirlínte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E5AE9" w:rsidRPr="00AB78CE">
        <w:rPr>
          <w:rFonts w:eastAsia="Times New Roman" w:cs="Tahoma"/>
          <w:i/>
          <w:sz w:val="22"/>
          <w:szCs w:val="24"/>
          <w:lang w:eastAsia="en-IE"/>
        </w:rPr>
        <w:t>Sábháilteacht</w:t>
      </w:r>
      <w:proofErr w:type="spellEnd"/>
      <w:r w:rsidRPr="00AB78CE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i/>
          <w:sz w:val="22"/>
          <w:szCs w:val="24"/>
          <w:lang w:eastAsia="en-IE"/>
        </w:rPr>
        <w:t>Dóiteáin</w:t>
      </w:r>
      <w:proofErr w:type="spellEnd"/>
      <w:r w:rsidRPr="00AB78CE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i/>
          <w:sz w:val="22"/>
          <w:szCs w:val="24"/>
          <w:lang w:eastAsia="en-IE"/>
        </w:rPr>
        <w:t>i</w:t>
      </w:r>
      <w:proofErr w:type="spellEnd"/>
      <w:r w:rsidRPr="00AB78CE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i/>
          <w:sz w:val="22"/>
          <w:szCs w:val="24"/>
          <w:lang w:eastAsia="en-IE"/>
        </w:rPr>
        <w:t>dTithe</w:t>
      </w:r>
      <w:proofErr w:type="spellEnd"/>
      <w:r w:rsidRPr="00AB78CE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i/>
          <w:sz w:val="22"/>
          <w:szCs w:val="24"/>
          <w:lang w:eastAsia="en-IE"/>
        </w:rPr>
        <w:t>Gaeltachta</w:t>
      </w:r>
      <w:proofErr w:type="spellEnd"/>
      <w:r w:rsidRPr="00AB78CE">
        <w:rPr>
          <w:rFonts w:eastAsia="Times New Roman" w:cs="Tahoma"/>
          <w:i/>
          <w:sz w:val="22"/>
          <w:szCs w:val="24"/>
          <w:lang w:eastAsia="en-IE"/>
        </w:rPr>
        <w:t xml:space="preserve"> a </w:t>
      </w:r>
      <w:proofErr w:type="spellStart"/>
      <w:r w:rsidRPr="00AB78CE">
        <w:rPr>
          <w:rFonts w:eastAsia="Times New Roman" w:cs="Tahoma"/>
          <w:i/>
          <w:sz w:val="22"/>
          <w:szCs w:val="24"/>
          <w:lang w:eastAsia="en-IE"/>
        </w:rPr>
        <w:t>chuireann</w:t>
      </w:r>
      <w:proofErr w:type="spellEnd"/>
      <w:r w:rsidRPr="00AB78CE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i/>
          <w:sz w:val="22"/>
          <w:szCs w:val="24"/>
          <w:lang w:eastAsia="en-IE"/>
        </w:rPr>
        <w:t>Lóistín</w:t>
      </w:r>
      <w:proofErr w:type="spellEnd"/>
      <w:r w:rsidRPr="00AB78CE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i/>
          <w:sz w:val="22"/>
          <w:szCs w:val="24"/>
          <w:lang w:eastAsia="en-IE"/>
        </w:rPr>
        <w:t>ar</w:t>
      </w:r>
      <w:proofErr w:type="spellEnd"/>
      <w:r w:rsidRPr="00AB78CE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i/>
          <w:sz w:val="22"/>
          <w:szCs w:val="24"/>
          <w:lang w:eastAsia="en-IE"/>
        </w:rPr>
        <w:t>fáil</w:t>
      </w:r>
      <w:proofErr w:type="spellEnd"/>
      <w:r w:rsidRPr="00AB78CE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i/>
          <w:sz w:val="22"/>
          <w:szCs w:val="24"/>
          <w:lang w:eastAsia="en-IE"/>
        </w:rPr>
        <w:t>d’Fhoghlaimeoirí</w:t>
      </w:r>
      <w:proofErr w:type="spellEnd"/>
      <w:r w:rsidRPr="00AB78CE">
        <w:rPr>
          <w:rFonts w:eastAsia="Times New Roman" w:cs="Tahoma"/>
          <w:i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i/>
          <w:sz w:val="22"/>
          <w:szCs w:val="24"/>
          <w:lang w:eastAsia="en-IE"/>
        </w:rPr>
        <w:t>Gaeilge</w:t>
      </w:r>
      <w:proofErr w:type="spellEnd"/>
      <w:r w:rsidRPr="00AB78CE">
        <w:rPr>
          <w:rFonts w:eastAsia="Times New Roman" w:cs="Tahoma"/>
          <w:i/>
          <w:sz w:val="22"/>
          <w:szCs w:val="24"/>
          <w:lang w:eastAsia="en-IE"/>
        </w:rPr>
        <w:t>’</w:t>
      </w:r>
      <w:r w:rsidR="00C92AF5" w:rsidRPr="00C92AF5">
        <w:rPr>
          <w:rFonts w:eastAsia="Times New Roman" w:cs="Tahoma"/>
          <w:sz w:val="22"/>
          <w:szCs w:val="24"/>
          <w:lang w:eastAsia="en-IE"/>
        </w:rPr>
        <w:t>.</w:t>
      </w:r>
    </w:p>
    <w:p w14:paraId="702F6953" w14:textId="00C1F911" w:rsidR="00374235" w:rsidRPr="002A027B" w:rsidRDefault="00374235" w:rsidP="002A027B">
      <w:pPr>
        <w:spacing w:after="0"/>
        <w:rPr>
          <w:rFonts w:cs="Tahoma"/>
          <w:sz w:val="22"/>
          <w:szCs w:val="24"/>
        </w:rPr>
      </w:pPr>
    </w:p>
    <w:p w14:paraId="03C59E9E" w14:textId="27B6EF12" w:rsidR="0058466A" w:rsidRPr="00871509" w:rsidRDefault="0058466A" w:rsidP="00C00538">
      <w:pPr>
        <w:pStyle w:val="Heading1"/>
        <w:numPr>
          <w:ilvl w:val="0"/>
          <w:numId w:val="43"/>
        </w:numPr>
        <w:shd w:val="clear" w:color="auto" w:fill="D9D9D9" w:themeFill="background1" w:themeFillShade="D9"/>
        <w:spacing w:before="0" w:after="0"/>
        <w:ind w:left="567" w:hanging="567"/>
        <w:rPr>
          <w:color w:val="2957BD" w:themeColor="accent6" w:themeShade="BF"/>
          <w:sz w:val="22"/>
        </w:rPr>
      </w:pPr>
      <w:bookmarkStart w:id="3" w:name="_Toc117852124"/>
      <w:r w:rsidRPr="00871509">
        <w:rPr>
          <w:color w:val="2957BD" w:themeColor="accent6" w:themeShade="BF"/>
          <w:sz w:val="22"/>
        </w:rPr>
        <w:t>Cé</w:t>
      </w:r>
      <w:r w:rsidR="004F6F3B">
        <w:rPr>
          <w:color w:val="2957BD" w:themeColor="accent6" w:themeShade="BF"/>
          <w:sz w:val="22"/>
        </w:rPr>
        <w:t>n</w:t>
      </w:r>
      <w:r w:rsidRPr="00871509">
        <w:rPr>
          <w:color w:val="2957BD" w:themeColor="accent6" w:themeShade="BF"/>
          <w:sz w:val="22"/>
        </w:rPr>
        <w:t xml:space="preserve"> </w:t>
      </w:r>
      <w:r>
        <w:rPr>
          <w:color w:val="2957BD" w:themeColor="accent6" w:themeShade="BF"/>
          <w:sz w:val="22"/>
        </w:rPr>
        <w:t xml:space="preserve">maoiniú atá ar fáil faoin </w:t>
      </w:r>
      <w:r w:rsidR="004D3FA3">
        <w:rPr>
          <w:color w:val="2957BD" w:themeColor="accent6" w:themeShade="BF"/>
          <w:sz w:val="22"/>
        </w:rPr>
        <w:t xml:space="preserve">gciste </w:t>
      </w:r>
      <w:r>
        <w:rPr>
          <w:color w:val="2957BD" w:themeColor="accent6" w:themeShade="BF"/>
          <w:sz w:val="22"/>
        </w:rPr>
        <w:t>seo?</w:t>
      </w:r>
      <w:bookmarkEnd w:id="3"/>
    </w:p>
    <w:p w14:paraId="3A88CDCA" w14:textId="1F7D6953" w:rsidR="00383706" w:rsidRDefault="004F6F3B" w:rsidP="00383706">
      <w:pPr>
        <w:spacing w:after="0"/>
        <w:rPr>
          <w:rFonts w:eastAsia="Times New Roman" w:cs="Tahoma"/>
          <w:color w:val="000000"/>
          <w:sz w:val="22"/>
          <w:szCs w:val="24"/>
          <w:lang w:eastAsia="en-IE"/>
        </w:rPr>
      </w:pPr>
      <w:r>
        <w:rPr>
          <w:rFonts w:eastAsia="Times New Roman" w:cs="Tahoma"/>
          <w:color w:val="000000"/>
          <w:sz w:val="22"/>
          <w:szCs w:val="24"/>
          <w:lang w:eastAsia="en-IE"/>
        </w:rPr>
        <w:t xml:space="preserve">Is </w:t>
      </w:r>
      <w:proofErr w:type="spellStart"/>
      <w:r>
        <w:rPr>
          <w:rFonts w:eastAsia="Times New Roman" w:cs="Tahoma"/>
          <w:color w:val="000000"/>
          <w:sz w:val="22"/>
          <w:szCs w:val="24"/>
          <w:lang w:eastAsia="en-IE"/>
        </w:rPr>
        <w:t>uasdheontas</w:t>
      </w:r>
      <w:proofErr w:type="spellEnd"/>
      <w:r>
        <w:rPr>
          <w:rFonts w:eastAsia="Times New Roman" w:cs="Tahoma"/>
          <w:color w:val="000000"/>
          <w:sz w:val="22"/>
          <w:szCs w:val="24"/>
          <w:lang w:eastAsia="en-IE"/>
        </w:rPr>
        <w:t xml:space="preserve"> de </w:t>
      </w:r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€6,000 </w:t>
      </w:r>
      <w:r>
        <w:rPr>
          <w:rFonts w:eastAsia="Times New Roman" w:cs="Tahoma"/>
          <w:color w:val="000000"/>
          <w:sz w:val="22"/>
          <w:szCs w:val="24"/>
          <w:lang w:eastAsia="en-IE"/>
        </w:rPr>
        <w:t>(</w:t>
      </w:r>
      <w:proofErr w:type="spellStart"/>
      <w:r w:rsidRPr="004F6F3B">
        <w:rPr>
          <w:rFonts w:eastAsia="Times New Roman" w:cs="Tahoma"/>
          <w:color w:val="000000"/>
          <w:sz w:val="22"/>
          <w:szCs w:val="24"/>
          <w:lang w:eastAsia="en-IE"/>
        </w:rPr>
        <w:t>nó</w:t>
      </w:r>
      <w:proofErr w:type="spellEnd"/>
      <w:r w:rsidRPr="004F6F3B">
        <w:rPr>
          <w:rFonts w:eastAsia="Times New Roman" w:cs="Tahoma"/>
          <w:color w:val="000000"/>
          <w:sz w:val="22"/>
          <w:szCs w:val="24"/>
          <w:lang w:eastAsia="en-IE"/>
        </w:rPr>
        <w:t xml:space="preserve"> 80% den </w:t>
      </w:r>
      <w:proofErr w:type="spellStart"/>
      <w:r w:rsidRPr="004F6F3B">
        <w:rPr>
          <w:rFonts w:eastAsia="Times New Roman" w:cs="Tahoma"/>
          <w:color w:val="000000"/>
          <w:sz w:val="22"/>
          <w:szCs w:val="24"/>
          <w:lang w:eastAsia="en-IE"/>
        </w:rPr>
        <w:t>chaiteachas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,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cibé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acu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is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lú</w:t>
      </w:r>
      <w:proofErr w:type="spellEnd"/>
      <w:r>
        <w:rPr>
          <w:rFonts w:eastAsia="Times New Roman" w:cs="Tahoma"/>
          <w:color w:val="000000"/>
          <w:sz w:val="22"/>
          <w:szCs w:val="24"/>
          <w:lang w:eastAsia="en-IE"/>
        </w:rPr>
        <w:t>)</w:t>
      </w:r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, </w:t>
      </w:r>
      <w:proofErr w:type="spellStart"/>
      <w:r>
        <w:rPr>
          <w:rFonts w:eastAsia="Times New Roman" w:cs="Tahoma"/>
          <w:color w:val="000000"/>
          <w:sz w:val="22"/>
          <w:szCs w:val="24"/>
          <w:lang w:eastAsia="en-IE"/>
        </w:rPr>
        <w:t>atá</w:t>
      </w:r>
      <w:proofErr w:type="spellEnd"/>
      <w:r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ar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fáil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ar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bhonn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aon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uaire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i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leith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color w:val="000000"/>
          <w:sz w:val="22"/>
          <w:szCs w:val="24"/>
          <w:lang w:eastAsia="en-IE"/>
        </w:rPr>
        <w:t>teaghlaigh</w:t>
      </w:r>
      <w:proofErr w:type="spellEnd"/>
      <w:r w:rsidR="00A64545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nuachláraithe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faoi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S</w:t>
      </w:r>
      <w:r>
        <w:rPr>
          <w:rFonts w:eastAsia="Times New Roman" w:cs="Tahoma"/>
          <w:color w:val="000000"/>
          <w:sz w:val="22"/>
          <w:szCs w:val="24"/>
          <w:lang w:eastAsia="en-IE"/>
        </w:rPr>
        <w:t>céim</w:t>
      </w:r>
      <w:proofErr w:type="spellEnd"/>
      <w:r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color w:val="000000"/>
          <w:sz w:val="22"/>
          <w:szCs w:val="24"/>
          <w:lang w:eastAsia="en-IE"/>
        </w:rPr>
        <w:t>na</w:t>
      </w:r>
      <w:proofErr w:type="spellEnd"/>
      <w:r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color w:val="000000"/>
          <w:sz w:val="22"/>
          <w:szCs w:val="24"/>
          <w:lang w:eastAsia="en-IE"/>
        </w:rPr>
        <w:t>bh</w:t>
      </w:r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F</w:t>
      </w:r>
      <w:r>
        <w:rPr>
          <w:rFonts w:eastAsia="Times New Roman" w:cs="Tahoma"/>
          <w:color w:val="000000"/>
          <w:sz w:val="22"/>
          <w:szCs w:val="24"/>
          <w:lang w:eastAsia="en-IE"/>
        </w:rPr>
        <w:t>oghlaimeoirí</w:t>
      </w:r>
      <w:proofErr w:type="spellEnd"/>
      <w:r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G</w:t>
      </w:r>
      <w:r>
        <w:rPr>
          <w:rFonts w:eastAsia="Times New Roman" w:cs="Tahoma"/>
          <w:color w:val="000000"/>
          <w:sz w:val="22"/>
          <w:szCs w:val="24"/>
          <w:lang w:eastAsia="en-IE"/>
        </w:rPr>
        <w:t>aeilge</w:t>
      </w:r>
      <w:proofErr w:type="spellEnd"/>
      <w:r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i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dtaobh</w:t>
      </w:r>
      <w:proofErr w:type="spellEnd"/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color w:val="000000"/>
          <w:sz w:val="22"/>
          <w:szCs w:val="24"/>
          <w:lang w:eastAsia="en-IE"/>
        </w:rPr>
        <w:t>na</w:t>
      </w:r>
      <w:proofErr w:type="spellEnd"/>
      <w:r w:rsidR="00A64545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color w:val="000000"/>
          <w:sz w:val="22"/>
          <w:szCs w:val="24"/>
          <w:lang w:eastAsia="en-IE"/>
        </w:rPr>
        <w:t>gcostas</w:t>
      </w:r>
      <w:proofErr w:type="spellEnd"/>
      <w:r w:rsidR="00A64545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color w:val="000000"/>
          <w:sz w:val="22"/>
          <w:szCs w:val="24"/>
          <w:lang w:eastAsia="en-IE"/>
        </w:rPr>
        <w:t>thuasluaite</w:t>
      </w:r>
      <w:proofErr w:type="spellEnd"/>
      <w:r w:rsidR="00A64545">
        <w:rPr>
          <w:rFonts w:eastAsia="Times New Roman" w:cs="Tahoma"/>
          <w:color w:val="000000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color w:val="000000"/>
          <w:sz w:val="22"/>
          <w:szCs w:val="24"/>
          <w:lang w:eastAsia="en-IE"/>
        </w:rPr>
        <w:t>amháin</w:t>
      </w:r>
      <w:proofErr w:type="spellEnd"/>
      <w:r w:rsidR="00A64545">
        <w:rPr>
          <w:rFonts w:eastAsia="Times New Roman" w:cs="Tahoma"/>
          <w:color w:val="000000"/>
          <w:sz w:val="22"/>
          <w:szCs w:val="24"/>
          <w:lang w:eastAsia="en-IE"/>
        </w:rPr>
        <w:t>.</w:t>
      </w:r>
      <w:r w:rsidRPr="00DE041E">
        <w:rPr>
          <w:rFonts w:eastAsia="Times New Roman" w:cs="Tahoma"/>
          <w:color w:val="000000"/>
          <w:sz w:val="22"/>
          <w:szCs w:val="24"/>
          <w:lang w:eastAsia="en-IE"/>
        </w:rPr>
        <w:t>. </w:t>
      </w:r>
    </w:p>
    <w:p w14:paraId="77F091B2" w14:textId="3CFF6E06" w:rsidR="00CD786D" w:rsidRPr="006C1F03" w:rsidRDefault="00CD786D" w:rsidP="00383706">
      <w:pPr>
        <w:spacing w:after="0"/>
        <w:rPr>
          <w:rFonts w:eastAsia="Times New Roman" w:cs="Tahoma"/>
          <w:color w:val="000000"/>
          <w:sz w:val="22"/>
          <w:szCs w:val="24"/>
          <w:lang w:eastAsia="en-IE"/>
        </w:rPr>
      </w:pPr>
    </w:p>
    <w:p w14:paraId="65E8968D" w14:textId="6361DD65" w:rsidR="002326BA" w:rsidRPr="00871509" w:rsidRDefault="00537F1F" w:rsidP="00C00538">
      <w:pPr>
        <w:pStyle w:val="Heading1"/>
        <w:numPr>
          <w:ilvl w:val="0"/>
          <w:numId w:val="43"/>
        </w:numPr>
        <w:shd w:val="clear" w:color="auto" w:fill="D9D9D9" w:themeFill="background1" w:themeFillShade="D9"/>
        <w:spacing w:before="0" w:after="0"/>
        <w:ind w:left="567" w:hanging="567"/>
        <w:rPr>
          <w:color w:val="2957BD" w:themeColor="accent6" w:themeShade="BF"/>
          <w:sz w:val="22"/>
        </w:rPr>
      </w:pPr>
      <w:bookmarkStart w:id="4" w:name="_Ref523212532"/>
      <w:bookmarkStart w:id="5" w:name="_Toc117852125"/>
      <w:r w:rsidRPr="00871509">
        <w:rPr>
          <w:color w:val="2957BD" w:themeColor="accent6" w:themeShade="BF"/>
          <w:sz w:val="22"/>
        </w:rPr>
        <w:lastRenderedPageBreak/>
        <w:t>C</w:t>
      </w:r>
      <w:r w:rsidR="00763528" w:rsidRPr="00871509">
        <w:rPr>
          <w:color w:val="2957BD" w:themeColor="accent6" w:themeShade="BF"/>
          <w:sz w:val="22"/>
        </w:rPr>
        <w:t>é atá cáilithe chun iarratas a dhéanamh</w:t>
      </w:r>
      <w:r w:rsidR="004D3FA3">
        <w:rPr>
          <w:color w:val="2957BD" w:themeColor="accent6" w:themeShade="BF"/>
          <w:sz w:val="22"/>
        </w:rPr>
        <w:t xml:space="preserve"> agus cad iad na coinníollacha a bhaineann leis</w:t>
      </w:r>
      <w:r w:rsidR="008257EC">
        <w:rPr>
          <w:color w:val="2957BD" w:themeColor="accent6" w:themeShade="BF"/>
          <w:sz w:val="22"/>
        </w:rPr>
        <w:t>?</w:t>
      </w:r>
      <w:bookmarkEnd w:id="4"/>
      <w:bookmarkEnd w:id="5"/>
    </w:p>
    <w:p w14:paraId="7599D8E0" w14:textId="77777777" w:rsidR="00CD786D" w:rsidRDefault="00CD786D" w:rsidP="00CD786D">
      <w:pPr>
        <w:pStyle w:val="ListParagraph"/>
        <w:spacing w:after="0" w:line="240" w:lineRule="auto"/>
        <w:ind w:left="0"/>
        <w:rPr>
          <w:rFonts w:eastAsia="Times New Roman" w:cs="Tahoma"/>
          <w:sz w:val="22"/>
          <w:szCs w:val="24"/>
          <w:lang w:eastAsia="en-IE"/>
        </w:rPr>
      </w:pPr>
    </w:p>
    <w:p w14:paraId="1D1EE9D4" w14:textId="1D55F72B" w:rsidR="00C766C0" w:rsidRDefault="00F8565E" w:rsidP="00CD786D">
      <w:pPr>
        <w:pStyle w:val="ListParagraph"/>
        <w:spacing w:after="0" w:line="240" w:lineRule="auto"/>
        <w:ind w:left="0"/>
        <w:rPr>
          <w:rFonts w:eastAsia="Times New Roman" w:cs="Tahoma"/>
          <w:sz w:val="22"/>
          <w:szCs w:val="24"/>
          <w:lang w:eastAsia="en-IE"/>
        </w:rPr>
      </w:pPr>
      <w:proofErr w:type="spellStart"/>
      <w:r>
        <w:rPr>
          <w:rFonts w:eastAsia="Times New Roman" w:cs="Tahoma"/>
          <w:sz w:val="22"/>
          <w:szCs w:val="24"/>
          <w:lang w:eastAsia="en-IE"/>
        </w:rPr>
        <w:t>Tá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ciste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seo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teoranta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do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theaghlaigh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</w:t>
      </w:r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chláraíonn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r>
        <w:rPr>
          <w:rFonts w:eastAsia="Times New Roman" w:cs="Tahoma"/>
          <w:sz w:val="22"/>
          <w:szCs w:val="24"/>
          <w:lang w:eastAsia="en-IE"/>
        </w:rPr>
        <w:t>d</w:t>
      </w:r>
      <w:r w:rsidR="00DE041E">
        <w:rPr>
          <w:rFonts w:eastAsia="Times New Roman" w:cs="Tahoma"/>
          <w:sz w:val="22"/>
          <w:szCs w:val="24"/>
          <w:lang w:eastAsia="en-IE"/>
        </w:rPr>
        <w:t>e</w:t>
      </w:r>
      <w:r>
        <w:rPr>
          <w:rFonts w:eastAsia="Times New Roman" w:cs="Tahoma"/>
          <w:sz w:val="22"/>
          <w:szCs w:val="24"/>
          <w:lang w:eastAsia="en-IE"/>
        </w:rPr>
        <w:t xml:space="preserve">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chéad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uair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D3FA3">
        <w:rPr>
          <w:rFonts w:eastAsia="Times New Roman" w:cs="Tahoma"/>
          <w:sz w:val="22"/>
          <w:szCs w:val="24"/>
          <w:lang w:eastAsia="en-IE"/>
        </w:rPr>
        <w:t>chun</w:t>
      </w:r>
      <w:proofErr w:type="spellEnd"/>
      <w:r w:rsidR="004D3FA3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D3FA3">
        <w:rPr>
          <w:rFonts w:eastAsia="Times New Roman" w:cs="Tahoma"/>
          <w:sz w:val="22"/>
          <w:szCs w:val="24"/>
          <w:lang w:eastAsia="en-IE"/>
        </w:rPr>
        <w:t>críche</w:t>
      </w:r>
      <w:proofErr w:type="spellEnd"/>
      <w:r w:rsidR="004D3FA3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Scéim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bh</w:t>
      </w:r>
      <w:r w:rsidR="004D3FA3">
        <w:rPr>
          <w:rFonts w:eastAsia="Times New Roman" w:cs="Tahoma"/>
          <w:sz w:val="22"/>
          <w:szCs w:val="24"/>
          <w:lang w:eastAsia="en-IE"/>
        </w:rPr>
        <w:t>F</w:t>
      </w:r>
      <w:r>
        <w:rPr>
          <w:rFonts w:eastAsia="Times New Roman" w:cs="Tahoma"/>
          <w:sz w:val="22"/>
          <w:szCs w:val="24"/>
          <w:lang w:eastAsia="en-IE"/>
        </w:rPr>
        <w:t>oghlaimeoirí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Gaeilge</w:t>
      </w:r>
      <w:proofErr w:type="spellEnd"/>
      <w:r w:rsidR="004D3FA3">
        <w:rPr>
          <w:rFonts w:eastAsia="Times New Roman" w:cs="Tahoma"/>
          <w:sz w:val="22"/>
          <w:szCs w:val="24"/>
          <w:lang w:eastAsia="en-IE"/>
        </w:rPr>
        <w:t xml:space="preserve"> de </w:t>
      </w:r>
      <w:proofErr w:type="spellStart"/>
      <w:r w:rsidR="004D3FA3">
        <w:rPr>
          <w:rFonts w:eastAsia="Times New Roman" w:cs="Tahoma"/>
          <w:sz w:val="22"/>
          <w:szCs w:val="24"/>
          <w:lang w:eastAsia="en-IE"/>
        </w:rPr>
        <w:t>chuid</w:t>
      </w:r>
      <w:proofErr w:type="spellEnd"/>
      <w:r w:rsidR="004D3FA3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D3FA3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4D3FA3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D3FA3">
        <w:rPr>
          <w:rFonts w:eastAsia="Times New Roman" w:cs="Tahoma"/>
          <w:sz w:val="22"/>
          <w:szCs w:val="24"/>
          <w:lang w:eastAsia="en-IE"/>
        </w:rPr>
        <w:t>Roinne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. </w:t>
      </w:r>
      <w:r w:rsidR="000F756E" w:rsidRPr="00C4004E">
        <w:rPr>
          <w:rFonts w:eastAsia="Times New Roman" w:cs="Tahoma"/>
          <w:sz w:val="22"/>
          <w:szCs w:val="24"/>
          <w:lang w:eastAsia="en-IE"/>
        </w:rPr>
        <w:t xml:space="preserve">Le </w:t>
      </w:r>
      <w:proofErr w:type="spellStart"/>
      <w:r w:rsidR="000F756E" w:rsidRPr="00C4004E">
        <w:rPr>
          <w:rFonts w:eastAsia="Times New Roman" w:cs="Tahoma"/>
          <w:sz w:val="22"/>
          <w:szCs w:val="24"/>
          <w:lang w:eastAsia="en-IE"/>
        </w:rPr>
        <w:t>bheith</w:t>
      </w:r>
      <w:proofErr w:type="spellEnd"/>
      <w:r w:rsidR="000F756E" w:rsidRPr="00C4004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0F756E" w:rsidRPr="00C4004E">
        <w:rPr>
          <w:rFonts w:eastAsia="Times New Roman" w:cs="Tahoma"/>
          <w:sz w:val="22"/>
          <w:szCs w:val="24"/>
          <w:lang w:eastAsia="en-IE"/>
        </w:rPr>
        <w:t>cáilithe</w:t>
      </w:r>
      <w:proofErr w:type="spellEnd"/>
      <w:r w:rsidR="000F756E" w:rsidRPr="00C4004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0F756E" w:rsidRPr="00C4004E">
        <w:rPr>
          <w:rFonts w:eastAsia="Times New Roman" w:cs="Tahoma"/>
          <w:sz w:val="22"/>
          <w:szCs w:val="24"/>
          <w:lang w:eastAsia="en-IE"/>
        </w:rPr>
        <w:t>chun</w:t>
      </w:r>
      <w:proofErr w:type="spellEnd"/>
      <w:r w:rsidR="000F756E" w:rsidRPr="00C4004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críche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deontais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is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gá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coinníollach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leanas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bheith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comhlíonta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chun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sástacht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A64545">
        <w:rPr>
          <w:rFonts w:eastAsia="Times New Roman" w:cs="Tahoma"/>
          <w:sz w:val="22"/>
          <w:szCs w:val="24"/>
          <w:lang w:eastAsia="en-IE"/>
        </w:rPr>
        <w:t>Roinne:</w:t>
      </w:r>
      <w:r w:rsidR="009F186B">
        <w:rPr>
          <w:rFonts w:eastAsia="Times New Roman" w:cs="Tahoma"/>
          <w:sz w:val="22"/>
          <w:szCs w:val="24"/>
          <w:lang w:eastAsia="en-IE"/>
        </w:rPr>
        <w:t>leanas</w:t>
      </w:r>
      <w:proofErr w:type="spellEnd"/>
      <w:r w:rsidR="009F186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9F186B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9F186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05185">
        <w:rPr>
          <w:rFonts w:eastAsia="Times New Roman" w:cs="Tahoma"/>
          <w:sz w:val="22"/>
          <w:szCs w:val="24"/>
          <w:lang w:eastAsia="en-IE"/>
        </w:rPr>
        <w:t>coinníollacha</w:t>
      </w:r>
      <w:proofErr w:type="spellEnd"/>
      <w:r w:rsidR="009F186B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9F186B">
        <w:rPr>
          <w:rFonts w:eastAsia="Times New Roman" w:cs="Tahoma"/>
          <w:sz w:val="22"/>
          <w:szCs w:val="24"/>
          <w:lang w:eastAsia="en-IE"/>
        </w:rPr>
        <w:t>bhaineann</w:t>
      </w:r>
      <w:proofErr w:type="spellEnd"/>
      <w:r w:rsidR="009F186B">
        <w:rPr>
          <w:rFonts w:eastAsia="Times New Roman" w:cs="Tahoma"/>
          <w:sz w:val="22"/>
          <w:szCs w:val="24"/>
          <w:lang w:eastAsia="en-IE"/>
        </w:rPr>
        <w:t xml:space="preserve"> leis an </w:t>
      </w:r>
      <w:proofErr w:type="spellStart"/>
      <w:r w:rsidR="009F186B">
        <w:rPr>
          <w:rFonts w:eastAsia="Times New Roman" w:cs="Tahoma"/>
          <w:sz w:val="22"/>
          <w:szCs w:val="24"/>
          <w:lang w:eastAsia="en-IE"/>
        </w:rPr>
        <w:t>scéim</w:t>
      </w:r>
      <w:proofErr w:type="spellEnd"/>
      <w:r w:rsidR="009F186B">
        <w:rPr>
          <w:rFonts w:eastAsia="Times New Roman" w:cs="Tahoma"/>
          <w:sz w:val="22"/>
          <w:szCs w:val="24"/>
          <w:lang w:eastAsia="en-IE"/>
        </w:rPr>
        <w:t>:</w:t>
      </w:r>
    </w:p>
    <w:p w14:paraId="3BC81AC9" w14:textId="06B8707B" w:rsidR="009F186B" w:rsidRDefault="009F186B" w:rsidP="00CD786D">
      <w:pPr>
        <w:pStyle w:val="ListParagraph"/>
        <w:spacing w:after="0" w:line="240" w:lineRule="auto"/>
        <w:ind w:left="0"/>
        <w:rPr>
          <w:rFonts w:eastAsia="Times New Roman" w:cs="Tahoma"/>
          <w:sz w:val="22"/>
          <w:szCs w:val="24"/>
          <w:lang w:eastAsia="en-IE"/>
        </w:rPr>
      </w:pPr>
    </w:p>
    <w:p w14:paraId="2EDFC853" w14:textId="77777777" w:rsidR="009F7D5F" w:rsidRDefault="00493E06" w:rsidP="002A027B">
      <w:pPr>
        <w:numPr>
          <w:ilvl w:val="0"/>
          <w:numId w:val="53"/>
        </w:numPr>
        <w:spacing w:after="0" w:line="240" w:lineRule="auto"/>
        <w:ind w:left="851" w:hanging="284"/>
        <w:contextualSpacing w:val="0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Nach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raibh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aitheantas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ag </w:t>
      </w:r>
      <w:r>
        <w:rPr>
          <w:rFonts w:eastAsia="Times New Roman" w:cs="Tahoma"/>
          <w:sz w:val="22"/>
          <w:szCs w:val="24"/>
          <w:lang w:eastAsia="en-IE"/>
        </w:rPr>
        <w:t xml:space="preserve">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</w:t>
      </w:r>
      <w:r w:rsidRPr="002A027B">
        <w:rPr>
          <w:rFonts w:eastAsia="Times New Roman" w:cs="Tahoma"/>
          <w:sz w:val="22"/>
          <w:szCs w:val="24"/>
          <w:lang w:eastAsia="en-IE"/>
        </w:rPr>
        <w:t>eaghlach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chun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foghlaimeoirí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choinneáil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faoi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Scéim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bhFoghlaimeoirí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riamh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roimhe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commentRangeStart w:id="6"/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seo</w:t>
      </w:r>
      <w:commentRangeEnd w:id="6"/>
      <w:proofErr w:type="spellEnd"/>
      <w:r w:rsidR="00106EA2">
        <w:rPr>
          <w:rStyle w:val="CommentReference"/>
        </w:rPr>
        <w:commentReference w:id="6"/>
      </w:r>
      <w:r w:rsidRPr="002A027B">
        <w:rPr>
          <w:rFonts w:eastAsia="Times New Roman" w:cs="Tahoma"/>
          <w:sz w:val="22"/>
          <w:szCs w:val="24"/>
          <w:lang w:eastAsia="en-IE"/>
        </w:rPr>
        <w:t>;</w:t>
      </w:r>
    </w:p>
    <w:p w14:paraId="44E7861C" w14:textId="5EDFCF67" w:rsidR="00493E06" w:rsidRDefault="009F7D5F" w:rsidP="002A027B">
      <w:pPr>
        <w:numPr>
          <w:ilvl w:val="0"/>
          <w:numId w:val="53"/>
        </w:numPr>
        <w:spacing w:after="0" w:line="240" w:lineRule="auto"/>
        <w:ind w:left="851" w:hanging="284"/>
        <w:contextualSpacing w:val="0"/>
        <w:rPr>
          <w:rFonts w:eastAsia="Times New Roman" w:cs="Tahoma"/>
          <w:sz w:val="22"/>
          <w:szCs w:val="24"/>
          <w:lang w:eastAsia="en-IE"/>
        </w:rPr>
      </w:pPr>
      <w:r>
        <w:rPr>
          <w:rFonts w:eastAsia="Times New Roman" w:cs="Tahoma"/>
          <w:sz w:val="22"/>
          <w:szCs w:val="24"/>
          <w:lang w:eastAsia="en-IE"/>
        </w:rPr>
        <w:t xml:space="preserve">Go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teaghlach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cláraithe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hoifigiúil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14C61">
        <w:rPr>
          <w:rFonts w:eastAsia="Times New Roman" w:cs="Tahoma"/>
          <w:sz w:val="22"/>
          <w:szCs w:val="24"/>
          <w:lang w:eastAsia="en-IE"/>
        </w:rPr>
        <w:t>faoi</w:t>
      </w:r>
      <w:proofErr w:type="spellEnd"/>
      <w:r w:rsidR="00214C61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14C61">
        <w:rPr>
          <w:rFonts w:eastAsia="Times New Roman" w:cs="Tahoma"/>
          <w:sz w:val="22"/>
          <w:szCs w:val="24"/>
          <w:lang w:eastAsia="en-IE"/>
        </w:rPr>
        <w:t>Scéim</w:t>
      </w:r>
      <w:proofErr w:type="spellEnd"/>
      <w:r w:rsidR="00214C61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14C61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214C61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14C61">
        <w:rPr>
          <w:rFonts w:eastAsia="Times New Roman" w:cs="Tahoma"/>
          <w:sz w:val="22"/>
          <w:szCs w:val="24"/>
          <w:lang w:eastAsia="en-IE"/>
        </w:rPr>
        <w:t>bhFoghlaimeoirí</w:t>
      </w:r>
      <w:proofErr w:type="spellEnd"/>
      <w:r w:rsidR="00214C61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14C61">
        <w:rPr>
          <w:rFonts w:eastAsia="Times New Roman" w:cs="Tahoma"/>
          <w:sz w:val="22"/>
          <w:szCs w:val="24"/>
          <w:lang w:eastAsia="en-IE"/>
        </w:rPr>
        <w:t>Gaeilge</w:t>
      </w:r>
      <w:proofErr w:type="spellEnd"/>
      <w:r w:rsidR="00214C61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14C61">
        <w:rPr>
          <w:rFonts w:eastAsia="Times New Roman" w:cs="Tahoma"/>
          <w:sz w:val="22"/>
          <w:szCs w:val="24"/>
          <w:lang w:eastAsia="en-IE"/>
        </w:rPr>
        <w:t>roimh</w:t>
      </w:r>
      <w:proofErr w:type="spellEnd"/>
      <w:r w:rsidR="00214C61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14C61">
        <w:rPr>
          <w:rFonts w:eastAsia="Times New Roman" w:cs="Tahoma"/>
          <w:sz w:val="22"/>
          <w:szCs w:val="24"/>
          <w:lang w:eastAsia="en-IE"/>
        </w:rPr>
        <w:t>iarratas</w:t>
      </w:r>
      <w:proofErr w:type="spellEnd"/>
      <w:r w:rsidR="00214C61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214C61">
        <w:rPr>
          <w:rFonts w:eastAsia="Times New Roman" w:cs="Tahoma"/>
          <w:sz w:val="22"/>
          <w:szCs w:val="24"/>
          <w:lang w:eastAsia="en-IE"/>
        </w:rPr>
        <w:t>dhéanamh</w:t>
      </w:r>
      <w:proofErr w:type="spellEnd"/>
      <w:r w:rsidR="00214C61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14C61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214C61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14C61">
        <w:rPr>
          <w:rFonts w:eastAsia="Times New Roman" w:cs="Tahoma"/>
          <w:sz w:val="22"/>
          <w:szCs w:val="24"/>
          <w:lang w:eastAsia="en-IE"/>
        </w:rPr>
        <w:t>dheontas</w:t>
      </w:r>
      <w:proofErr w:type="spellEnd"/>
      <w:r w:rsidR="00214C61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14C61">
        <w:rPr>
          <w:rFonts w:eastAsia="Times New Roman" w:cs="Tahoma"/>
          <w:sz w:val="22"/>
          <w:szCs w:val="24"/>
          <w:lang w:eastAsia="en-IE"/>
        </w:rPr>
        <w:t>tosaithe</w:t>
      </w:r>
      <w:proofErr w:type="spellEnd"/>
      <w:r w:rsidR="00214C61">
        <w:rPr>
          <w:rFonts w:eastAsia="Times New Roman" w:cs="Tahoma"/>
          <w:sz w:val="22"/>
          <w:szCs w:val="24"/>
          <w:lang w:eastAsia="en-IE"/>
        </w:rPr>
        <w:t>.</w:t>
      </w:r>
      <w:r w:rsidR="004B2B66">
        <w:rPr>
          <w:rFonts w:eastAsia="Times New Roman" w:cs="Tahoma"/>
          <w:sz w:val="22"/>
          <w:szCs w:val="24"/>
          <w:lang w:eastAsia="en-IE"/>
        </w:rPr>
        <w:t xml:space="preserve"> </w:t>
      </w:r>
    </w:p>
    <w:p w14:paraId="5F4755EF" w14:textId="14900CAC" w:rsidR="000B4CE0" w:rsidRDefault="00493E06" w:rsidP="000B4CE0">
      <w:pPr>
        <w:numPr>
          <w:ilvl w:val="0"/>
          <w:numId w:val="53"/>
        </w:numPr>
        <w:spacing w:after="0" w:line="240" w:lineRule="auto"/>
        <w:ind w:left="851" w:hanging="284"/>
        <w:contextualSpacing w:val="0"/>
        <w:rPr>
          <w:rFonts w:eastAsia="Times New Roman" w:cs="Tahoma"/>
          <w:sz w:val="22"/>
          <w:szCs w:val="24"/>
          <w:lang w:eastAsia="en-IE"/>
        </w:rPr>
      </w:pPr>
      <w:r w:rsidRPr="003665DE">
        <w:rPr>
          <w:rFonts w:eastAsia="Times New Roman" w:cs="Tahoma"/>
          <w:sz w:val="22"/>
          <w:szCs w:val="24"/>
          <w:lang w:eastAsia="en-IE"/>
        </w:rPr>
        <w:t xml:space="preserve">Go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nglacann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</w:t>
      </w:r>
      <w:r w:rsidRPr="002A027B">
        <w:rPr>
          <w:rFonts w:eastAsia="Times New Roman" w:cs="Tahoma"/>
          <w:sz w:val="22"/>
          <w:szCs w:val="24"/>
          <w:lang w:eastAsia="en-IE"/>
        </w:rPr>
        <w:t>eaghlach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leis go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gcoinneofar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foghlaimeoirí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iostas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laghad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trí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bliana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- </w:t>
      </w:r>
      <w:r w:rsidRPr="002A027B">
        <w:rPr>
          <w:rFonts w:eastAsia="Times New Roman" w:cs="Tahoma"/>
          <w:sz w:val="22"/>
          <w:szCs w:val="24"/>
          <w:lang w:eastAsia="en-IE"/>
        </w:rPr>
        <w:t xml:space="preserve">le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feidh</w:t>
      </w:r>
      <w:r w:rsidR="00F05185">
        <w:rPr>
          <w:rFonts w:eastAsia="Times New Roman" w:cs="Tahoma"/>
          <w:sz w:val="22"/>
          <w:szCs w:val="24"/>
          <w:lang w:eastAsia="en-IE"/>
        </w:rPr>
        <w:t>m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ón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dáta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cheadaítear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deontas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ceann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trí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bliana</w:t>
      </w:r>
      <w:proofErr w:type="spellEnd"/>
      <w:r w:rsidR="00C36ABD">
        <w:rPr>
          <w:rFonts w:eastAsia="Times New Roman" w:cs="Tahoma"/>
          <w:sz w:val="22"/>
          <w:szCs w:val="24"/>
          <w:lang w:eastAsia="en-IE"/>
        </w:rPr>
        <w:t xml:space="preserve"> -</w:t>
      </w:r>
      <w:r w:rsidRPr="002A027B">
        <w:rPr>
          <w:rFonts w:eastAsia="Times New Roman" w:cs="Tahoma"/>
          <w:sz w:val="22"/>
          <w:szCs w:val="24"/>
          <w:lang w:eastAsia="en-IE"/>
        </w:rPr>
        <w:t xml:space="preserve"> 202</w:t>
      </w:r>
      <w:r w:rsidR="009F7D5F">
        <w:rPr>
          <w:rFonts w:eastAsia="Times New Roman" w:cs="Tahoma"/>
          <w:sz w:val="22"/>
          <w:szCs w:val="24"/>
          <w:lang w:eastAsia="en-IE"/>
        </w:rPr>
        <w:t>2</w:t>
      </w:r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commentRangeStart w:id="7"/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aghaidh</w:t>
      </w:r>
      <w:commentRangeEnd w:id="7"/>
      <w:proofErr w:type="spellEnd"/>
      <w:r w:rsidR="00A64545">
        <w:rPr>
          <w:rStyle w:val="CommentReference"/>
        </w:rPr>
        <w:commentReference w:id="7"/>
      </w:r>
      <w:r w:rsidRPr="002A027B">
        <w:rPr>
          <w:rFonts w:eastAsia="Times New Roman" w:cs="Tahoma"/>
          <w:sz w:val="22"/>
          <w:szCs w:val="24"/>
          <w:lang w:eastAsia="en-IE"/>
        </w:rPr>
        <w:t xml:space="preserve">; </w:t>
      </w:r>
    </w:p>
    <w:p w14:paraId="47207736" w14:textId="4EEFC437" w:rsidR="00C36ABD" w:rsidRPr="000B4CE0" w:rsidRDefault="00C36ABD" w:rsidP="000B4CE0">
      <w:pPr>
        <w:numPr>
          <w:ilvl w:val="0"/>
          <w:numId w:val="53"/>
        </w:numPr>
        <w:spacing w:after="0" w:line="240" w:lineRule="auto"/>
        <w:ind w:left="851" w:hanging="284"/>
        <w:contextualSpacing w:val="0"/>
        <w:rPr>
          <w:rFonts w:eastAsia="Times New Roman" w:cs="Tahoma"/>
          <w:sz w:val="22"/>
          <w:szCs w:val="24"/>
          <w:lang w:eastAsia="en-IE"/>
        </w:rPr>
      </w:pPr>
      <w:r w:rsidRPr="000B4CE0">
        <w:rPr>
          <w:rFonts w:eastAsia="Times New Roman" w:cs="Tahoma"/>
          <w:sz w:val="22"/>
          <w:szCs w:val="24"/>
          <w:lang w:eastAsia="en-IE"/>
        </w:rPr>
        <w:t xml:space="preserve">Go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mbeidh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deontas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suas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le €6,000 (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80% de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chostas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hoibre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/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caiteachas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cibé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acu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is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lú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>) le h-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íoc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in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dhá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thráthchuid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>:</w:t>
      </w:r>
    </w:p>
    <w:p w14:paraId="438A29D5" w14:textId="77777777" w:rsidR="00C36ABD" w:rsidRDefault="00C36ABD" w:rsidP="000B4CE0">
      <w:pPr>
        <w:pStyle w:val="ListParagraph"/>
        <w:numPr>
          <w:ilvl w:val="1"/>
          <w:numId w:val="53"/>
        </w:numPr>
        <w:ind w:left="1276"/>
        <w:rPr>
          <w:rFonts w:eastAsia="Times New Roman" w:cs="Tahoma"/>
          <w:sz w:val="22"/>
          <w:szCs w:val="24"/>
          <w:lang w:eastAsia="en-IE"/>
        </w:rPr>
      </w:pPr>
      <w:r w:rsidRPr="00DE041E">
        <w:rPr>
          <w:rFonts w:eastAsia="Times New Roman" w:cs="Tahoma"/>
          <w:sz w:val="22"/>
          <w:szCs w:val="24"/>
          <w:lang w:eastAsia="en-IE"/>
        </w:rPr>
        <w:t xml:space="preserve">Do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theaghlaigh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cláraithe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glanta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ó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thaobh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cáin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,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grinnfhiosrúcháin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ó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Gardaí,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aitheanta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ag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Gaeltachta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,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nach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raibh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cláraithe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chóras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</w:t>
      </w:r>
      <w:r>
        <w:rPr>
          <w:rFonts w:eastAsia="Times New Roman" w:cs="Tahoma"/>
          <w:sz w:val="22"/>
          <w:szCs w:val="24"/>
          <w:lang w:eastAsia="en-IE"/>
        </w:rPr>
        <w:t>tí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seo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,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gheobhaidh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siad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dhá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thrian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(2</w:t>
      </w:r>
      <w:r w:rsidRPr="00DE041E">
        <w:rPr>
          <w:rFonts w:eastAsia="Times New Roman" w:cs="Tahoma"/>
          <w:sz w:val="22"/>
          <w:szCs w:val="24"/>
          <w:lang w:eastAsia="en-IE"/>
        </w:rPr>
        <w:t xml:space="preserve">/3)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suas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le</w:t>
      </w:r>
      <w:r w:rsidRPr="00DE041E">
        <w:rPr>
          <w:rFonts w:eastAsia="Times New Roman" w:cs="Tahoma"/>
          <w:sz w:val="22"/>
          <w:szCs w:val="24"/>
          <w:lang w:eastAsia="en-IE"/>
        </w:rPr>
        <w:t xml:space="preserve"> €</w:t>
      </w:r>
      <w:r>
        <w:rPr>
          <w:rFonts w:eastAsia="Times New Roman" w:cs="Tahoma"/>
          <w:sz w:val="22"/>
          <w:szCs w:val="24"/>
          <w:lang w:eastAsia="en-IE"/>
        </w:rPr>
        <w:t>4</w:t>
      </w:r>
      <w:r w:rsidRPr="00DE041E">
        <w:rPr>
          <w:rFonts w:eastAsia="Times New Roman" w:cs="Tahoma"/>
          <w:sz w:val="22"/>
          <w:szCs w:val="24"/>
          <w:lang w:eastAsia="en-IE"/>
        </w:rPr>
        <w:t>,000 (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80% de</w:t>
      </w:r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chostas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hoibre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/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caiteachas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cibé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acu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is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lú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) mar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íocaíocht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chéad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bhliain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tar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éis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dóibh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cúrsa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scoláirí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bheith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lóistín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leo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>.</w:t>
      </w:r>
    </w:p>
    <w:p w14:paraId="2385FDE2" w14:textId="77777777" w:rsidR="000B4CE0" w:rsidRDefault="00C36ABD" w:rsidP="000B4CE0">
      <w:pPr>
        <w:pStyle w:val="ListParagraph"/>
        <w:numPr>
          <w:ilvl w:val="1"/>
          <w:numId w:val="53"/>
        </w:numPr>
        <w:ind w:left="1276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Gheofar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r w:rsidR="000B4CE0">
        <w:rPr>
          <w:rFonts w:eastAsia="Times New Roman" w:cs="Tahoma"/>
          <w:sz w:val="22"/>
          <w:szCs w:val="24"/>
          <w:lang w:eastAsia="en-IE"/>
        </w:rPr>
        <w:t xml:space="preserve">an </w:t>
      </w:r>
      <w:proofErr w:type="spellStart"/>
      <w:r w:rsidR="000B4CE0">
        <w:rPr>
          <w:rFonts w:eastAsia="Times New Roman" w:cs="Tahoma"/>
          <w:sz w:val="22"/>
          <w:szCs w:val="24"/>
          <w:lang w:eastAsia="en-IE"/>
        </w:rPr>
        <w:t>fuílleach</w:t>
      </w:r>
      <w:proofErr w:type="spellEnd"/>
      <w:r w:rsidR="000B4CE0">
        <w:rPr>
          <w:rFonts w:eastAsia="Times New Roman" w:cs="Tahoma"/>
          <w:sz w:val="22"/>
          <w:szCs w:val="24"/>
          <w:lang w:eastAsia="en-IE"/>
        </w:rPr>
        <w:t>/</w:t>
      </w:r>
      <w:r w:rsidRPr="00DE041E">
        <w:rPr>
          <w:rFonts w:eastAsia="Times New Roman" w:cs="Tahoma"/>
          <w:sz w:val="22"/>
          <w:szCs w:val="24"/>
          <w:lang w:eastAsia="en-IE"/>
        </w:rPr>
        <w:t xml:space="preserve">an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trian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(</w:t>
      </w:r>
      <w:r>
        <w:rPr>
          <w:rFonts w:eastAsia="Times New Roman" w:cs="Tahoma"/>
          <w:sz w:val="22"/>
          <w:szCs w:val="24"/>
          <w:lang w:eastAsia="en-IE"/>
        </w:rPr>
        <w:t>1</w:t>
      </w:r>
      <w:r w:rsidRPr="00DE041E">
        <w:rPr>
          <w:rFonts w:eastAsia="Times New Roman" w:cs="Tahoma"/>
          <w:sz w:val="22"/>
          <w:szCs w:val="24"/>
          <w:lang w:eastAsia="en-IE"/>
        </w:rPr>
        <w:t xml:space="preserve">/3)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suas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le </w:t>
      </w:r>
      <w:r w:rsidRPr="00DE041E">
        <w:rPr>
          <w:rFonts w:eastAsia="Times New Roman" w:cs="Tahoma"/>
          <w:sz w:val="22"/>
          <w:szCs w:val="24"/>
          <w:lang w:eastAsia="en-IE"/>
        </w:rPr>
        <w:t>€</w:t>
      </w:r>
      <w:r>
        <w:rPr>
          <w:rFonts w:eastAsia="Times New Roman" w:cs="Tahoma"/>
          <w:sz w:val="22"/>
          <w:szCs w:val="24"/>
          <w:lang w:eastAsia="en-IE"/>
        </w:rPr>
        <w:t>2</w:t>
      </w:r>
      <w:r w:rsidRPr="00DE041E">
        <w:rPr>
          <w:rFonts w:eastAsia="Times New Roman" w:cs="Tahoma"/>
          <w:sz w:val="22"/>
          <w:szCs w:val="24"/>
          <w:lang w:eastAsia="en-IE"/>
        </w:rPr>
        <w:t xml:space="preserve">,000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eile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(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80% de</w:t>
      </w:r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chostas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hoibre</w:t>
      </w:r>
      <w:proofErr w:type="spellEnd"/>
      <w:r w:rsidR="000B4CE0">
        <w:rPr>
          <w:rFonts w:eastAsia="Times New Roman" w:cs="Tahoma"/>
          <w:sz w:val="22"/>
          <w:szCs w:val="24"/>
          <w:lang w:eastAsia="en-IE"/>
        </w:rPr>
        <w:t xml:space="preserve"> /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caiteachas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cibé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acu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is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lú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)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nuair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bheidh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tréimhse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trí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bliana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críochnaithe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acu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ag cur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lóistín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fáil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commentRangeStart w:id="8"/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chóras</w:t>
      </w:r>
      <w:commentRangeEnd w:id="8"/>
      <w:proofErr w:type="spellEnd"/>
      <w:r>
        <w:rPr>
          <w:rStyle w:val="CommentReference"/>
          <w:rFonts w:eastAsiaTheme="minorHAnsi" w:cstheme="minorBidi"/>
        </w:rPr>
        <w:commentReference w:id="8"/>
      </w:r>
      <w:r w:rsidRPr="00DE041E">
        <w:rPr>
          <w:rFonts w:eastAsia="Times New Roman" w:cs="Tahoma"/>
          <w:sz w:val="22"/>
          <w:szCs w:val="24"/>
          <w:lang w:eastAsia="en-IE"/>
        </w:rPr>
        <w:t>.</w:t>
      </w:r>
    </w:p>
    <w:p w14:paraId="08E003B6" w14:textId="502255D4" w:rsidR="00493E06" w:rsidRPr="000B4CE0" w:rsidRDefault="00493E06" w:rsidP="000B4CE0">
      <w:pPr>
        <w:pStyle w:val="ListParagraph"/>
        <w:numPr>
          <w:ilvl w:val="0"/>
          <w:numId w:val="53"/>
        </w:numPr>
        <w:spacing w:after="0" w:line="240" w:lineRule="auto"/>
        <w:ind w:left="851" w:hanging="284"/>
        <w:rPr>
          <w:rFonts w:eastAsia="Times New Roman" w:cs="Tahoma"/>
          <w:sz w:val="22"/>
          <w:szCs w:val="24"/>
          <w:lang w:eastAsia="en-IE"/>
        </w:rPr>
      </w:pPr>
      <w:r w:rsidRPr="000B4CE0">
        <w:rPr>
          <w:rFonts w:eastAsia="Times New Roman" w:cs="Tahoma"/>
          <w:sz w:val="22"/>
          <w:szCs w:val="24"/>
          <w:lang w:eastAsia="en-IE"/>
        </w:rPr>
        <w:t xml:space="preserve">go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fhaisnéis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tugtha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 w:rsidRPr="000B4CE0">
        <w:rPr>
          <w:rFonts w:eastAsia="Times New Roman" w:cs="Tahoma"/>
          <w:sz w:val="22"/>
          <w:szCs w:val="24"/>
          <w:lang w:eastAsia="en-IE"/>
        </w:rPr>
        <w:t>san</w:t>
      </w:r>
      <w:proofErr w:type="spellEnd"/>
      <w:r w:rsidR="00F2470A"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 w:rsidRPr="000B4CE0">
        <w:rPr>
          <w:rFonts w:eastAsia="Times New Roman" w:cs="Tahoma"/>
          <w:sz w:val="22"/>
          <w:szCs w:val="24"/>
          <w:lang w:eastAsia="en-IE"/>
        </w:rPr>
        <w:t>fhoirm</w:t>
      </w:r>
      <w:proofErr w:type="spellEnd"/>
      <w:r w:rsidR="00F2470A"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 w:rsidRPr="000B4CE0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="00F2470A"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 w:rsidRPr="000B4CE0">
        <w:rPr>
          <w:rFonts w:eastAsia="Times New Roman" w:cs="Tahoma"/>
          <w:sz w:val="22"/>
          <w:szCs w:val="24"/>
          <w:lang w:eastAsia="en-IE"/>
        </w:rPr>
        <w:t>aon</w:t>
      </w:r>
      <w:proofErr w:type="spellEnd"/>
      <w:r w:rsidR="00F2470A"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 w:rsidRPr="000B4CE0">
        <w:rPr>
          <w:rFonts w:eastAsia="Times New Roman" w:cs="Tahoma"/>
          <w:sz w:val="22"/>
          <w:szCs w:val="24"/>
          <w:lang w:eastAsia="en-IE"/>
        </w:rPr>
        <w:t>chomhfhreagras</w:t>
      </w:r>
      <w:proofErr w:type="spellEnd"/>
      <w:r w:rsidR="00F2470A"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 w:rsidRPr="000B4CE0">
        <w:rPr>
          <w:rFonts w:eastAsia="Times New Roman" w:cs="Tahoma"/>
          <w:sz w:val="22"/>
          <w:szCs w:val="24"/>
          <w:lang w:eastAsia="en-IE"/>
        </w:rPr>
        <w:t>eile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fíor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0B4CE0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B4CE0">
        <w:rPr>
          <w:rFonts w:eastAsia="Times New Roman" w:cs="Tahoma"/>
          <w:sz w:val="22"/>
          <w:szCs w:val="24"/>
          <w:lang w:eastAsia="en-IE"/>
        </w:rPr>
        <w:t>cruinn</w:t>
      </w:r>
      <w:proofErr w:type="spellEnd"/>
    </w:p>
    <w:p w14:paraId="43DFE2D6" w14:textId="253C1820" w:rsidR="00493E06" w:rsidRPr="000D7A69" w:rsidRDefault="00493E06" w:rsidP="000B4CE0">
      <w:pPr>
        <w:numPr>
          <w:ilvl w:val="0"/>
          <w:numId w:val="53"/>
        </w:numPr>
        <w:spacing w:after="0" w:line="240" w:lineRule="auto"/>
        <w:ind w:left="851" w:hanging="284"/>
        <w:contextualSpacing w:val="0"/>
        <w:rPr>
          <w:rFonts w:eastAsia="Times New Roman" w:cs="Tahoma"/>
          <w:sz w:val="22"/>
          <w:szCs w:val="24"/>
          <w:lang w:eastAsia="en-IE"/>
        </w:rPr>
      </w:pPr>
      <w:r w:rsidRPr="000D7A69">
        <w:rPr>
          <w:rFonts w:eastAsia="Times New Roman" w:cs="Tahoma"/>
          <w:sz w:val="22"/>
          <w:szCs w:val="24"/>
          <w:lang w:eastAsia="en-IE"/>
        </w:rPr>
        <w:t>go n-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aithní</w:t>
      </w:r>
      <w:r w:rsidR="00F2470A">
        <w:rPr>
          <w:rFonts w:eastAsia="Times New Roman" w:cs="Tahoma"/>
          <w:sz w:val="22"/>
          <w:szCs w:val="24"/>
          <w:lang w:eastAsia="en-IE"/>
        </w:rPr>
        <w:t>tear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nach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mbeidh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freagrach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d</w:t>
      </w:r>
      <w:r w:rsidR="00F2470A">
        <w:rPr>
          <w:rFonts w:eastAsia="Times New Roman" w:cs="Tahoma"/>
          <w:sz w:val="22"/>
          <w:szCs w:val="24"/>
          <w:lang w:eastAsia="en-IE"/>
        </w:rPr>
        <w:t>on</w:t>
      </w:r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iarratasóir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ná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d'aon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pháirtí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eile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as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aon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chaillteanas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,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costas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ná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damáiste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d'aon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chineál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bh</w:t>
      </w:r>
      <w:r w:rsidR="000D7A69" w:rsidRPr="000D7A69">
        <w:rPr>
          <w:rFonts w:eastAsia="Times New Roman" w:cs="Tahoma"/>
          <w:sz w:val="22"/>
          <w:szCs w:val="24"/>
          <w:lang w:eastAsia="en-IE"/>
        </w:rPr>
        <w:t>aineann</w:t>
      </w:r>
      <w:proofErr w:type="spellEnd"/>
      <w:r w:rsidR="000D7A69" w:rsidRPr="000D7A69">
        <w:rPr>
          <w:rFonts w:eastAsia="Times New Roman" w:cs="Tahoma"/>
          <w:sz w:val="22"/>
          <w:szCs w:val="24"/>
          <w:lang w:eastAsia="en-IE"/>
        </w:rPr>
        <w:t xml:space="preserve"> le </w:t>
      </w:r>
      <w:proofErr w:type="spellStart"/>
      <w:r w:rsidR="000D7A69" w:rsidRPr="000D7A69">
        <w:rPr>
          <w:rFonts w:eastAsia="Times New Roman" w:cs="Tahoma"/>
          <w:sz w:val="22"/>
          <w:szCs w:val="24"/>
          <w:lang w:eastAsia="en-IE"/>
        </w:rPr>
        <w:t>hiarratas</w:t>
      </w:r>
      <w:proofErr w:type="spellEnd"/>
      <w:r w:rsidR="000D7A69" w:rsidRPr="000D7A69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0D7A69" w:rsidRPr="000D7A69">
        <w:rPr>
          <w:rFonts w:eastAsia="Times New Roman" w:cs="Tahoma"/>
          <w:sz w:val="22"/>
          <w:szCs w:val="24"/>
          <w:lang w:eastAsia="en-IE"/>
        </w:rPr>
        <w:t>dhéanamh</w:t>
      </w:r>
      <w:proofErr w:type="spellEnd"/>
      <w:r w:rsidR="00A64545">
        <w:rPr>
          <w:rFonts w:eastAsia="Times New Roman" w:cs="Tahoma"/>
          <w:sz w:val="22"/>
          <w:szCs w:val="24"/>
          <w:lang w:eastAsia="en-IE"/>
        </w:rPr>
        <w:t xml:space="preserve"> </w:t>
      </w:r>
    </w:p>
    <w:p w14:paraId="1602042C" w14:textId="50D8BE9C" w:rsidR="00493E06" w:rsidRDefault="00493E06" w:rsidP="000B4CE0">
      <w:pPr>
        <w:numPr>
          <w:ilvl w:val="0"/>
          <w:numId w:val="53"/>
        </w:numPr>
        <w:spacing w:after="0" w:line="240" w:lineRule="auto"/>
        <w:ind w:left="851" w:hanging="284"/>
        <w:contextualSpacing w:val="0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nach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aon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eolas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mothálach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>
        <w:rPr>
          <w:rFonts w:eastAsia="Times New Roman" w:cs="Tahoma"/>
          <w:sz w:val="22"/>
          <w:szCs w:val="24"/>
          <w:lang w:eastAsia="en-IE"/>
        </w:rPr>
        <w:t>san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>
        <w:rPr>
          <w:rFonts w:eastAsia="Times New Roman" w:cs="Tahoma"/>
          <w:sz w:val="22"/>
          <w:szCs w:val="24"/>
          <w:lang w:eastAsia="en-IE"/>
        </w:rPr>
        <w:t>i</w:t>
      </w:r>
      <w:r w:rsidRPr="002A027B">
        <w:rPr>
          <w:rFonts w:eastAsia="Times New Roman" w:cs="Tahoma"/>
          <w:sz w:val="22"/>
          <w:szCs w:val="24"/>
          <w:lang w:eastAsia="en-IE"/>
        </w:rPr>
        <w:t>arratas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ná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in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aon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cháipéis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thaca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,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tuig</w:t>
      </w:r>
      <w:r w:rsidR="00F2470A">
        <w:rPr>
          <w:rFonts w:eastAsia="Times New Roman" w:cs="Tahoma"/>
          <w:sz w:val="22"/>
          <w:szCs w:val="24"/>
          <w:lang w:eastAsia="en-IE"/>
        </w:rPr>
        <w:t>tear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gur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féidir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leis an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scaoileadh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le</w:t>
      </w:r>
      <w:r w:rsidR="00C425B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425BA">
        <w:rPr>
          <w:rFonts w:eastAsia="Times New Roman" w:cs="Tahoma"/>
          <w:sz w:val="22"/>
          <w:szCs w:val="24"/>
          <w:lang w:eastAsia="en-IE"/>
        </w:rPr>
        <w:t>cuid</w:t>
      </w:r>
      <w:proofErr w:type="spellEnd"/>
      <w:r w:rsidR="00C425BA">
        <w:rPr>
          <w:rFonts w:eastAsia="Times New Roman" w:cs="Tahoma"/>
          <w:sz w:val="22"/>
          <w:szCs w:val="24"/>
          <w:lang w:eastAsia="en-IE"/>
        </w:rPr>
        <w:t xml:space="preserve">, </w:t>
      </w:r>
      <w:proofErr w:type="spellStart"/>
      <w:r w:rsidR="00C425BA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="00C425BA">
        <w:rPr>
          <w:rFonts w:eastAsia="Times New Roman" w:cs="Tahoma"/>
          <w:sz w:val="22"/>
          <w:szCs w:val="24"/>
          <w:lang w:eastAsia="en-IE"/>
        </w:rPr>
        <w:t xml:space="preserve"> le </w:t>
      </w:r>
      <w:proofErr w:type="spellStart"/>
      <w:r w:rsidR="00C425BA">
        <w:rPr>
          <w:rFonts w:eastAsia="Times New Roman" w:cs="Tahoma"/>
          <w:sz w:val="22"/>
          <w:szCs w:val="24"/>
          <w:lang w:eastAsia="en-IE"/>
        </w:rPr>
        <w:t>hiomlán</w:t>
      </w:r>
      <w:proofErr w:type="spellEnd"/>
      <w:r w:rsidR="00C425BA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C425BA">
        <w:rPr>
          <w:rFonts w:eastAsia="Times New Roman" w:cs="Tahoma"/>
          <w:sz w:val="22"/>
          <w:szCs w:val="24"/>
          <w:lang w:eastAsia="en-IE"/>
        </w:rPr>
        <w:t>eolais</w:t>
      </w:r>
      <w:proofErr w:type="spellEnd"/>
      <w:r w:rsidR="00C425BA">
        <w:rPr>
          <w:rFonts w:eastAsia="Times New Roman" w:cs="Tahoma"/>
          <w:sz w:val="22"/>
          <w:szCs w:val="24"/>
          <w:lang w:eastAsia="en-IE"/>
        </w:rPr>
        <w:t xml:space="preserve"> </w:t>
      </w:r>
      <w:r w:rsidRPr="002A027B">
        <w:rPr>
          <w:rFonts w:eastAsia="Times New Roman" w:cs="Tahoma"/>
          <w:sz w:val="22"/>
          <w:szCs w:val="24"/>
          <w:lang w:eastAsia="en-IE"/>
        </w:rPr>
        <w:t xml:space="preserve">mar a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bhaineann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sé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leis an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Acht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um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Shaoráil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2A027B">
        <w:rPr>
          <w:rFonts w:eastAsia="Times New Roman" w:cs="Tahoma"/>
          <w:sz w:val="22"/>
          <w:szCs w:val="24"/>
          <w:lang w:eastAsia="en-IE"/>
        </w:rPr>
        <w:t>Faisnéise</w:t>
      </w:r>
      <w:proofErr w:type="spellEnd"/>
      <w:r w:rsidRPr="002A027B">
        <w:rPr>
          <w:rFonts w:eastAsia="Times New Roman" w:cs="Tahoma"/>
          <w:sz w:val="22"/>
          <w:szCs w:val="24"/>
          <w:lang w:eastAsia="en-IE"/>
        </w:rPr>
        <w:t xml:space="preserve"> </w:t>
      </w:r>
    </w:p>
    <w:p w14:paraId="683923D9" w14:textId="71FC933E" w:rsidR="00493E06" w:rsidRPr="002A027B" w:rsidRDefault="00493E06" w:rsidP="000B4CE0">
      <w:pPr>
        <w:numPr>
          <w:ilvl w:val="0"/>
          <w:numId w:val="53"/>
        </w:numPr>
        <w:spacing w:after="0" w:line="240" w:lineRule="auto"/>
        <w:ind w:left="851" w:hanging="284"/>
        <w:contextualSpacing w:val="0"/>
        <w:rPr>
          <w:rFonts w:eastAsia="Times New Roman" w:cs="Tahoma"/>
          <w:sz w:val="22"/>
          <w:szCs w:val="24"/>
          <w:lang w:eastAsia="en-IE"/>
        </w:rPr>
      </w:pPr>
      <w:r w:rsidRPr="003665DE">
        <w:rPr>
          <w:rFonts w:eastAsia="Times New Roman" w:cs="Tahoma"/>
          <w:sz w:val="22"/>
          <w:szCs w:val="24"/>
          <w:lang w:eastAsia="en-IE"/>
        </w:rPr>
        <w:t xml:space="preserve">go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dtuig</w:t>
      </w:r>
      <w:r w:rsidR="00F2470A">
        <w:rPr>
          <w:rFonts w:eastAsia="Times New Roman" w:cs="Tahoma"/>
          <w:sz w:val="22"/>
          <w:szCs w:val="24"/>
          <w:lang w:eastAsia="en-IE"/>
        </w:rPr>
        <w:t>tear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bhféadfaí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pé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deontas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>/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cuid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 xml:space="preserve"> de a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tharraingt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siar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lorg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 xml:space="preserve"> ais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mura</w:t>
      </w:r>
      <w:proofErr w:type="spellEnd"/>
      <w:r w:rsidRPr="003665D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3665DE">
        <w:rPr>
          <w:rFonts w:eastAsia="Times New Roman" w:cs="Tahoma"/>
          <w:sz w:val="22"/>
          <w:szCs w:val="24"/>
          <w:lang w:eastAsia="en-IE"/>
        </w:rPr>
        <w:t>gcl</w:t>
      </w:r>
      <w:r w:rsidRPr="00493E06">
        <w:rPr>
          <w:rFonts w:eastAsia="Times New Roman" w:cs="Tahoma"/>
          <w:sz w:val="22"/>
          <w:szCs w:val="24"/>
          <w:lang w:eastAsia="en-IE"/>
        </w:rPr>
        <w:t>oítear</w:t>
      </w:r>
      <w:proofErr w:type="spellEnd"/>
      <w:r w:rsidRPr="00493E06">
        <w:rPr>
          <w:rFonts w:eastAsia="Times New Roman" w:cs="Tahoma"/>
          <w:sz w:val="22"/>
          <w:szCs w:val="24"/>
          <w:lang w:eastAsia="en-IE"/>
        </w:rPr>
        <w:t xml:space="preserve"> leis </w:t>
      </w:r>
      <w:proofErr w:type="spellStart"/>
      <w:r w:rsidRPr="00493E06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493E06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493E06">
        <w:rPr>
          <w:rFonts w:eastAsia="Times New Roman" w:cs="Tahoma"/>
          <w:sz w:val="22"/>
          <w:szCs w:val="24"/>
          <w:lang w:eastAsia="en-IE"/>
        </w:rPr>
        <w:t>coinníollacha</w:t>
      </w:r>
      <w:proofErr w:type="spellEnd"/>
      <w:r w:rsidRPr="00493E06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493E06">
        <w:rPr>
          <w:rFonts w:eastAsia="Times New Roman" w:cs="Tahoma"/>
          <w:sz w:val="22"/>
          <w:szCs w:val="24"/>
          <w:lang w:eastAsia="en-IE"/>
        </w:rPr>
        <w:t>bheadh</w:t>
      </w:r>
      <w:proofErr w:type="spellEnd"/>
      <w:r w:rsidRPr="00493E06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493E06">
        <w:rPr>
          <w:rFonts w:eastAsia="Times New Roman" w:cs="Tahoma"/>
          <w:sz w:val="22"/>
          <w:szCs w:val="24"/>
          <w:lang w:eastAsia="en-IE"/>
        </w:rPr>
        <w:t>curtha</w:t>
      </w:r>
      <w:proofErr w:type="spellEnd"/>
      <w:r w:rsidRPr="00493E06">
        <w:rPr>
          <w:rFonts w:eastAsia="Times New Roman" w:cs="Tahoma"/>
          <w:sz w:val="22"/>
          <w:szCs w:val="24"/>
          <w:lang w:eastAsia="en-IE"/>
        </w:rPr>
        <w:t xml:space="preserve"> le </w:t>
      </w:r>
      <w:proofErr w:type="spellStart"/>
      <w:r w:rsidRPr="00493E06">
        <w:rPr>
          <w:rFonts w:eastAsia="Times New Roman" w:cs="Tahoma"/>
          <w:sz w:val="22"/>
          <w:szCs w:val="24"/>
          <w:lang w:eastAsia="en-IE"/>
        </w:rPr>
        <w:t>pé</w:t>
      </w:r>
      <w:proofErr w:type="spellEnd"/>
      <w:r w:rsidRPr="00493E06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493E06">
        <w:rPr>
          <w:rFonts w:eastAsia="Times New Roman" w:cs="Tahoma"/>
          <w:sz w:val="22"/>
          <w:szCs w:val="24"/>
          <w:lang w:eastAsia="en-IE"/>
        </w:rPr>
        <w:t>deontas</w:t>
      </w:r>
      <w:proofErr w:type="spellEnd"/>
      <w:r w:rsidRPr="00493E06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493E06">
        <w:rPr>
          <w:rFonts w:eastAsia="Times New Roman" w:cs="Tahoma"/>
          <w:sz w:val="22"/>
          <w:szCs w:val="24"/>
          <w:lang w:eastAsia="en-IE"/>
        </w:rPr>
        <w:t>bheadh</w:t>
      </w:r>
      <w:proofErr w:type="spellEnd"/>
      <w:r w:rsidRPr="00493E06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493E06">
        <w:rPr>
          <w:rFonts w:eastAsia="Times New Roman" w:cs="Tahoma"/>
          <w:sz w:val="22"/>
          <w:szCs w:val="24"/>
          <w:lang w:eastAsia="en-IE"/>
        </w:rPr>
        <w:t>ceadaithe</w:t>
      </w:r>
      <w:proofErr w:type="spellEnd"/>
      <w:r w:rsidRPr="00493E06">
        <w:rPr>
          <w:rFonts w:eastAsia="Times New Roman" w:cs="Tahoma"/>
          <w:sz w:val="22"/>
          <w:szCs w:val="24"/>
          <w:lang w:eastAsia="en-IE"/>
        </w:rPr>
        <w:t xml:space="preserve"> – </w:t>
      </w:r>
      <w:proofErr w:type="spellStart"/>
      <w:r w:rsidRPr="00493E06">
        <w:rPr>
          <w:rFonts w:eastAsia="Times New Roman" w:cs="Tahoma"/>
          <w:sz w:val="22"/>
          <w:szCs w:val="24"/>
          <w:lang w:eastAsia="en-IE"/>
        </w:rPr>
        <w:t>coinníoll</w:t>
      </w:r>
      <w:proofErr w:type="spellEnd"/>
      <w:r w:rsidRPr="00493E06">
        <w:rPr>
          <w:rFonts w:eastAsia="Times New Roman" w:cs="Tahoma"/>
          <w:sz w:val="22"/>
          <w:szCs w:val="24"/>
          <w:lang w:eastAsia="en-IE"/>
        </w:rPr>
        <w:t xml:space="preserve"> </w:t>
      </w:r>
      <w:r w:rsidR="00A606B0">
        <w:rPr>
          <w:rFonts w:eastAsia="Times New Roman" w:cs="Tahoma"/>
          <w:sz w:val="22"/>
          <w:szCs w:val="24"/>
          <w:lang w:eastAsia="en-IE"/>
        </w:rPr>
        <w:t>3</w:t>
      </w:r>
      <w:r w:rsidRPr="00493E06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493E06">
        <w:rPr>
          <w:rFonts w:eastAsia="Times New Roman" w:cs="Tahoma"/>
          <w:sz w:val="22"/>
          <w:szCs w:val="24"/>
          <w:lang w:eastAsia="en-IE"/>
        </w:rPr>
        <w:t>thuas</w:t>
      </w:r>
      <w:proofErr w:type="spellEnd"/>
      <w:r w:rsidRPr="00493E06">
        <w:rPr>
          <w:rFonts w:eastAsia="Times New Roman" w:cs="Tahoma"/>
          <w:sz w:val="22"/>
          <w:szCs w:val="24"/>
          <w:lang w:eastAsia="en-IE"/>
        </w:rPr>
        <w:t xml:space="preserve"> ach go </w:t>
      </w:r>
      <w:proofErr w:type="spellStart"/>
      <w:r w:rsidRPr="00493E06">
        <w:rPr>
          <w:rFonts w:eastAsia="Times New Roman" w:cs="Tahoma"/>
          <w:sz w:val="22"/>
          <w:szCs w:val="24"/>
          <w:lang w:eastAsia="en-IE"/>
        </w:rPr>
        <w:t>háirithe</w:t>
      </w:r>
      <w:proofErr w:type="spellEnd"/>
      <w:r w:rsidRPr="00493E06">
        <w:rPr>
          <w:rFonts w:ascii="Franklin Gothic Book" w:eastAsia="Times New Roman" w:hAnsi="Franklin Gothic Book" w:cs="Arial"/>
          <w:sz w:val="20"/>
        </w:rPr>
        <w:t xml:space="preserve">. </w:t>
      </w:r>
    </w:p>
    <w:p w14:paraId="654BAFE3" w14:textId="4E08AD6C" w:rsidR="00A64545" w:rsidRPr="000D7A69" w:rsidRDefault="00A64545" w:rsidP="000B4CE0">
      <w:pPr>
        <w:numPr>
          <w:ilvl w:val="0"/>
          <w:numId w:val="53"/>
        </w:numPr>
        <w:spacing w:after="0" w:line="240" w:lineRule="auto"/>
        <w:ind w:left="851" w:hanging="284"/>
        <w:contextualSpacing w:val="0"/>
        <w:rPr>
          <w:rFonts w:eastAsia="Times New Roman" w:cs="Tahoma"/>
          <w:sz w:val="22"/>
          <w:szCs w:val="24"/>
          <w:lang w:eastAsia="en-IE"/>
        </w:rPr>
      </w:pPr>
      <w:r w:rsidRPr="000D7A69">
        <w:rPr>
          <w:rFonts w:eastAsia="Times New Roman" w:cs="Tahoma"/>
          <w:sz w:val="22"/>
          <w:szCs w:val="24"/>
          <w:lang w:eastAsia="en-IE"/>
        </w:rPr>
        <w:t xml:space="preserve">go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an t-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eolas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sa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leathán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eolais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bhaineann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leis an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gciste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léite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, go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dtuigtear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é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bhfuil</w:t>
      </w:r>
      <w:r>
        <w:rPr>
          <w:rFonts w:eastAsia="Times New Roman" w:cs="Tahoma"/>
          <w:sz w:val="22"/>
          <w:szCs w:val="24"/>
          <w:lang w:eastAsia="en-IE"/>
        </w:rPr>
        <w:t>tear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sásta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cloí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leis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coinníollacha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luaite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ann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móide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pé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coinníoll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chuireann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leis an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deontas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más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ann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dó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i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ndeireadh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báire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- de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réir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mar is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gá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(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lena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n-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áirítear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ach go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háirithe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dualgais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reachtúla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maidir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r>
        <w:rPr>
          <w:rFonts w:eastAsia="Times New Roman" w:cs="Tahoma"/>
          <w:sz w:val="22"/>
          <w:szCs w:val="24"/>
          <w:lang w:eastAsia="en-IE"/>
        </w:rPr>
        <w:t xml:space="preserve">leis an </w:t>
      </w:r>
      <w:hyperlink r:id="rId16" w:history="1">
        <w:proofErr w:type="spellStart"/>
        <w:r w:rsidRPr="000D7A69">
          <w:rPr>
            <w:rFonts w:cs="Tahoma"/>
            <w:sz w:val="22"/>
            <w:szCs w:val="24"/>
            <w:lang w:eastAsia="en-IE"/>
          </w:rPr>
          <w:t>An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Acht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Seirbhísí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Dóiteáin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1981</w:t>
        </w:r>
      </w:hyperlink>
      <w:r w:rsidRPr="000D7A69">
        <w:rPr>
          <w:rFonts w:eastAsia="Times New Roman" w:cs="Tahoma"/>
          <w:sz w:val="22"/>
          <w:szCs w:val="24"/>
          <w:lang w:eastAsia="en-IE"/>
        </w:rPr>
        <w:t xml:space="preserve">,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</w:t>
      </w:r>
      <w:hyperlink r:id="rId17" w:history="1">
        <w:r w:rsidRPr="000D7A69">
          <w:rPr>
            <w:rFonts w:cs="Tahoma"/>
            <w:sz w:val="22"/>
            <w:szCs w:val="24"/>
            <w:lang w:eastAsia="en-IE"/>
          </w:rPr>
          <w:t>Acht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um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T</w:t>
        </w:r>
        <w:r>
          <w:rPr>
            <w:rFonts w:cs="Tahoma"/>
            <w:sz w:val="22"/>
            <w:szCs w:val="24"/>
            <w:lang w:eastAsia="en-IE"/>
          </w:rPr>
          <w:t>h</w:t>
        </w:r>
        <w:r w:rsidRPr="000D7A69">
          <w:rPr>
            <w:rFonts w:cs="Tahoma"/>
            <w:sz w:val="22"/>
            <w:szCs w:val="24"/>
            <w:lang w:eastAsia="en-IE"/>
          </w:rPr>
          <w:t>ús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Áite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do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Leanaí</w:t>
        </w:r>
        <w:proofErr w:type="spellEnd"/>
      </w:hyperlink>
      <w:r w:rsidRPr="000D7A69">
        <w:rPr>
          <w:rFonts w:eastAsia="Times New Roman" w:cs="Tahoma"/>
          <w:sz w:val="22"/>
          <w:szCs w:val="24"/>
          <w:lang w:eastAsia="en-IE"/>
        </w:rPr>
        <w:t xml:space="preserve"> , </w:t>
      </w:r>
      <w:hyperlink r:id="rId18" w:history="1">
        <w:r w:rsidRPr="000D7A69">
          <w:rPr>
            <w:rFonts w:cs="Tahoma"/>
            <w:sz w:val="22"/>
            <w:szCs w:val="24"/>
            <w:lang w:eastAsia="en-IE"/>
          </w:rPr>
          <w:t xml:space="preserve">An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tAcht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um an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mBiúró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Náisiúnta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Grinnfhiosrúcháin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(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Leanaí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agus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Daoine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Soghonta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>)</w:t>
        </w:r>
      </w:hyperlink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 </w:t>
      </w:r>
      <w:hyperlink r:id="rId19" w:history="1">
        <w:r w:rsidRPr="000D7A69">
          <w:rPr>
            <w:rFonts w:cs="Tahoma"/>
            <w:sz w:val="22"/>
            <w:szCs w:val="24"/>
            <w:lang w:eastAsia="en-IE"/>
          </w:rPr>
          <w:t xml:space="preserve">An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tAcht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Um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Chomhionannas</w:t>
        </w:r>
        <w:proofErr w:type="spellEnd"/>
        <w:r w:rsidRPr="000D7A69">
          <w:rPr>
            <w:rFonts w:cs="Tahoma"/>
            <w:sz w:val="22"/>
            <w:szCs w:val="24"/>
            <w:lang w:eastAsia="en-IE"/>
          </w:rPr>
          <w:t xml:space="preserve"> </w:t>
        </w:r>
        <w:proofErr w:type="spellStart"/>
        <w:r w:rsidRPr="000D7A69">
          <w:rPr>
            <w:rFonts w:cs="Tahoma"/>
            <w:sz w:val="22"/>
            <w:szCs w:val="24"/>
            <w:lang w:eastAsia="en-IE"/>
          </w:rPr>
          <w:t>Fostaíochta</w:t>
        </w:r>
        <w:proofErr w:type="spellEnd"/>
      </w:hyperlink>
      <w:r w:rsidRPr="000D7A69">
        <w:rPr>
          <w:rFonts w:eastAsia="Times New Roman" w:cs="Tahoma"/>
          <w:sz w:val="22"/>
          <w:szCs w:val="24"/>
          <w:lang w:eastAsia="en-IE"/>
        </w:rPr>
        <w:t xml:space="preserve"> </w:t>
      </w:r>
      <w:r>
        <w:rPr>
          <w:rFonts w:eastAsia="Times New Roman" w:cs="Tahoma"/>
          <w:sz w:val="22"/>
          <w:szCs w:val="24"/>
          <w:lang w:eastAsia="en-IE"/>
        </w:rPr>
        <w:t xml:space="preserve"> - </w:t>
      </w:r>
      <w:r w:rsidRPr="000D7A69">
        <w:rPr>
          <w:rFonts w:eastAsia="Times New Roman" w:cs="Tahoma"/>
          <w:sz w:val="22"/>
          <w:szCs w:val="24"/>
          <w:lang w:eastAsia="en-IE"/>
        </w:rPr>
        <w:t xml:space="preserve">de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réir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 xml:space="preserve"> mar a </w:t>
      </w:r>
      <w:proofErr w:type="spellStart"/>
      <w:r w:rsidRPr="000D7A69">
        <w:rPr>
          <w:rFonts w:eastAsia="Times New Roman" w:cs="Tahoma"/>
          <w:sz w:val="22"/>
          <w:szCs w:val="24"/>
          <w:lang w:eastAsia="en-IE"/>
        </w:rPr>
        <w:t>bhaineann</w:t>
      </w:r>
      <w:proofErr w:type="spellEnd"/>
      <w:r w:rsidRPr="000D7A69">
        <w:rPr>
          <w:rFonts w:eastAsia="Times New Roman" w:cs="Tahoma"/>
          <w:sz w:val="22"/>
          <w:szCs w:val="24"/>
          <w:lang w:eastAsia="en-IE"/>
        </w:rPr>
        <w:t>.</w:t>
      </w:r>
    </w:p>
    <w:p w14:paraId="28714065" w14:textId="443D5871" w:rsidR="005A2E4E" w:rsidRDefault="005A2E4E" w:rsidP="00CD786D">
      <w:pPr>
        <w:pStyle w:val="ListParagraph"/>
        <w:spacing w:after="0" w:line="240" w:lineRule="auto"/>
        <w:ind w:left="0"/>
        <w:rPr>
          <w:rFonts w:eastAsia="Times New Roman" w:cs="Tahoma"/>
          <w:sz w:val="22"/>
          <w:szCs w:val="24"/>
          <w:lang w:eastAsia="en-IE"/>
        </w:rPr>
      </w:pPr>
    </w:p>
    <w:p w14:paraId="45EEB720" w14:textId="7DCD6505" w:rsidR="005A2E4E" w:rsidRPr="00871509" w:rsidRDefault="005A2E4E" w:rsidP="00C00538">
      <w:pPr>
        <w:pStyle w:val="Heading1"/>
        <w:numPr>
          <w:ilvl w:val="0"/>
          <w:numId w:val="43"/>
        </w:numPr>
        <w:shd w:val="clear" w:color="auto" w:fill="D9D9D9" w:themeFill="background1" w:themeFillShade="D9"/>
        <w:spacing w:before="0" w:after="0"/>
        <w:ind w:left="567" w:hanging="567"/>
        <w:rPr>
          <w:color w:val="2957BD" w:themeColor="accent6" w:themeShade="BF"/>
          <w:sz w:val="22"/>
        </w:rPr>
      </w:pPr>
      <w:bookmarkStart w:id="9" w:name="_Toc117852126"/>
      <w:r w:rsidRPr="00871509">
        <w:rPr>
          <w:color w:val="2957BD" w:themeColor="accent6" w:themeShade="BF"/>
          <w:sz w:val="22"/>
        </w:rPr>
        <w:t>Cé</w:t>
      </w:r>
      <w:r w:rsidR="00F05A51">
        <w:rPr>
          <w:color w:val="2957BD" w:themeColor="accent6" w:themeShade="BF"/>
          <w:sz w:val="22"/>
        </w:rPr>
        <w:t xml:space="preserve"> atá cáilithe chun </w:t>
      </w:r>
      <w:r w:rsidR="007A7118">
        <w:rPr>
          <w:color w:val="2957BD" w:themeColor="accent6" w:themeShade="BF"/>
          <w:sz w:val="22"/>
        </w:rPr>
        <w:t xml:space="preserve">measúnú sabháilteacht dóiteáin </w:t>
      </w:r>
      <w:r>
        <w:rPr>
          <w:color w:val="2957BD" w:themeColor="accent6" w:themeShade="BF"/>
          <w:sz w:val="22"/>
        </w:rPr>
        <w:t>a dhéanamh ar an teach?</w:t>
      </w:r>
      <w:bookmarkEnd w:id="9"/>
    </w:p>
    <w:p w14:paraId="0076C11E" w14:textId="00B7976D" w:rsidR="005A2E4E" w:rsidRDefault="005A2E4E" w:rsidP="00CD786D">
      <w:pPr>
        <w:pStyle w:val="ListParagraph"/>
        <w:spacing w:after="0" w:line="240" w:lineRule="auto"/>
        <w:ind w:left="0"/>
        <w:rPr>
          <w:rFonts w:eastAsia="Times New Roman" w:cs="Tahoma"/>
          <w:sz w:val="22"/>
          <w:szCs w:val="24"/>
          <w:lang w:eastAsia="en-IE"/>
        </w:rPr>
      </w:pPr>
    </w:p>
    <w:p w14:paraId="5C59B30C" w14:textId="4D4AB96B" w:rsidR="00CF7A1F" w:rsidRPr="00DE041E" w:rsidRDefault="000B4CE0" w:rsidP="00CF7A1F">
      <w:pPr>
        <w:spacing w:after="0" w:line="240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>
        <w:rPr>
          <w:rFonts w:eastAsia="Times New Roman" w:cs="Tahoma"/>
          <w:sz w:val="22"/>
          <w:szCs w:val="24"/>
          <w:lang w:eastAsia="en-IE"/>
        </w:rPr>
        <w:t>Ní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foláir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mbeadh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cáilíochtaí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> 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seo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 a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leanas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ag an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duine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inniúil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dhéanfaidh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measúnú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dóiteán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sábháilteachta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CF7A1F" w:rsidRPr="00DE041E">
        <w:rPr>
          <w:rFonts w:eastAsia="Times New Roman" w:cs="Tahoma"/>
          <w:sz w:val="22"/>
          <w:szCs w:val="24"/>
          <w:lang w:eastAsia="en-IE"/>
        </w:rPr>
        <w:t>dteach</w:t>
      </w:r>
      <w:proofErr w:type="spellEnd"/>
      <w:r w:rsidR="00CF7A1F" w:rsidRPr="00DE041E">
        <w:rPr>
          <w:rFonts w:eastAsia="Times New Roman" w:cs="Tahoma"/>
          <w:sz w:val="22"/>
          <w:szCs w:val="24"/>
          <w:lang w:eastAsia="en-IE"/>
        </w:rPr>
        <w:t>:</w:t>
      </w:r>
    </w:p>
    <w:p w14:paraId="7836CA91" w14:textId="77777777" w:rsidR="00CF7A1F" w:rsidRPr="00DE041E" w:rsidRDefault="00CF7A1F" w:rsidP="00CF7A1F">
      <w:pPr>
        <w:numPr>
          <w:ilvl w:val="0"/>
          <w:numId w:val="49"/>
        </w:numPr>
        <w:spacing w:after="0" w:line="240" w:lineRule="auto"/>
        <w:contextualSpacing w:val="0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lastRenderedPageBreak/>
        <w:t>Innealtóir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Cairte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gclár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arna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chothabháil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 ag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Innealtóirí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Éireann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faoi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alt 7 den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Acht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um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Institiúid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Innealtóirí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Sibhialta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hÉireann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(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Cairt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Leasú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), 1969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nó</w:t>
      </w:r>
      <w:proofErr w:type="spellEnd"/>
    </w:p>
    <w:p w14:paraId="69061C80" w14:textId="77777777" w:rsidR="00CF7A1F" w:rsidRPr="00DE041E" w:rsidRDefault="00CF7A1F" w:rsidP="00CF7A1F">
      <w:pPr>
        <w:numPr>
          <w:ilvl w:val="0"/>
          <w:numId w:val="49"/>
        </w:numPr>
        <w:spacing w:after="0" w:line="240" w:lineRule="auto"/>
        <w:contextualSpacing w:val="0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Ailtire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gclár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arna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chothabháil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ag RIAI 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faoi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Chuid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3 den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Acht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um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Rialú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Foirgníochta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2007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nó</w:t>
      </w:r>
      <w:proofErr w:type="spellEnd"/>
    </w:p>
    <w:p w14:paraId="2A805635" w14:textId="77777777" w:rsidR="00CF7A1F" w:rsidRPr="00DE041E" w:rsidRDefault="00CF7A1F" w:rsidP="00CF7A1F">
      <w:pPr>
        <w:numPr>
          <w:ilvl w:val="0"/>
          <w:numId w:val="49"/>
        </w:numPr>
        <w:spacing w:after="0" w:line="240" w:lineRule="auto"/>
        <w:contextualSpacing w:val="0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Suirbhéir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Foirgníochta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gclár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arna 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chothabháil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ag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Cumann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Suirbhéirí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Cairte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hÉireann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faoi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Chuid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5 den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Acht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 um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Rialú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Foirgníochta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2007.</w:t>
      </w:r>
    </w:p>
    <w:p w14:paraId="187804D3" w14:textId="77777777" w:rsidR="00CF7A1F" w:rsidRPr="00DE041E" w:rsidRDefault="00CF7A1F" w:rsidP="00CF7A1F">
      <w:pPr>
        <w:spacing w:after="0" w:line="240" w:lineRule="auto"/>
        <w:rPr>
          <w:rFonts w:eastAsia="Times New Roman" w:cs="Tahoma"/>
          <w:sz w:val="22"/>
          <w:szCs w:val="24"/>
          <w:lang w:eastAsia="en-IE"/>
        </w:rPr>
      </w:pPr>
    </w:p>
    <w:p w14:paraId="75DFF7BA" w14:textId="5BB0D5B2" w:rsidR="005A2E4E" w:rsidRPr="00DE041E" w:rsidRDefault="00CF7A1F" w:rsidP="00AB78CE">
      <w:pPr>
        <w:spacing w:after="0" w:line="240" w:lineRule="auto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gá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mbeadh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cáilíocht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iarchéime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in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Innealtóireacht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Sábháilteachta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Dóiteáin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bainte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amach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ag an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duine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inniúil</w:t>
      </w:r>
      <w:r w:rsidR="005A2E4E" w:rsidRPr="002F0FD8">
        <w:rPr>
          <w:rFonts w:eastAsia="Times New Roman" w:cs="Tahoma"/>
          <w:sz w:val="22"/>
          <w:szCs w:val="24"/>
          <w:lang w:eastAsia="en-IE"/>
        </w:rPr>
        <w:t>Beidh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measúnú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le cur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i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gcríoch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ag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duine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céim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B.E. (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comhionann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)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aige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>/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aici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, ag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Ailtire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ag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duine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céim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(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Leibhéal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7 ÚNCÉ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laghad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)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aige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>/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aici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in </w:t>
      </w:r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innealtóireacht</w:t>
      </w:r>
      <w:proofErr w:type="spellEnd"/>
      <w:r w:rsidR="005A2E4E" w:rsidRPr="002F0FD8">
        <w:rPr>
          <w:rFonts w:eastAsia="Times New Roman" w:cs="Tahoma"/>
          <w:sz w:val="22"/>
          <w:szCs w:val="24"/>
          <w:lang w:eastAsia="en-IE"/>
        </w:rPr>
        <w:t xml:space="preserve"> </w:t>
      </w:r>
      <w:commentRangeStart w:id="10"/>
      <w:proofErr w:type="spellStart"/>
      <w:r w:rsidR="005A2E4E" w:rsidRPr="002F0FD8">
        <w:rPr>
          <w:rFonts w:eastAsia="Times New Roman" w:cs="Tahoma"/>
          <w:sz w:val="22"/>
          <w:szCs w:val="24"/>
          <w:lang w:eastAsia="en-IE"/>
        </w:rPr>
        <w:t>Dóiteáin</w:t>
      </w:r>
      <w:commentRangeEnd w:id="10"/>
      <w:proofErr w:type="spellEnd"/>
      <w:r w:rsidR="00A64545">
        <w:rPr>
          <w:rStyle w:val="CommentReference"/>
        </w:rPr>
        <w:commentReference w:id="10"/>
      </w:r>
      <w:r w:rsidR="005A2E4E" w:rsidRPr="002F0FD8">
        <w:rPr>
          <w:rFonts w:eastAsia="Times New Roman" w:cs="Tahoma"/>
          <w:sz w:val="22"/>
          <w:szCs w:val="24"/>
          <w:lang w:eastAsia="en-IE"/>
        </w:rPr>
        <w:t>.</w:t>
      </w:r>
    </w:p>
    <w:p w14:paraId="1E38D3D1" w14:textId="77777777" w:rsidR="005A2E4E" w:rsidRDefault="005A2E4E" w:rsidP="00CD786D">
      <w:pPr>
        <w:pStyle w:val="ListParagraph"/>
        <w:spacing w:after="0" w:line="240" w:lineRule="auto"/>
        <w:ind w:left="0"/>
        <w:rPr>
          <w:rFonts w:eastAsia="Times New Roman" w:cs="Tahoma"/>
          <w:sz w:val="22"/>
          <w:szCs w:val="24"/>
          <w:lang w:eastAsia="en-IE"/>
        </w:rPr>
      </w:pPr>
    </w:p>
    <w:p w14:paraId="133B908A" w14:textId="74FAFF6C" w:rsidR="0089338B" w:rsidRPr="00871509" w:rsidRDefault="0089338B" w:rsidP="00CD786D">
      <w:pPr>
        <w:pStyle w:val="Heading1"/>
        <w:numPr>
          <w:ilvl w:val="0"/>
          <w:numId w:val="43"/>
        </w:numPr>
        <w:shd w:val="clear" w:color="auto" w:fill="D9D9D9" w:themeFill="background1" w:themeFillShade="D9"/>
        <w:spacing w:before="0" w:after="0"/>
        <w:ind w:left="567" w:hanging="567"/>
        <w:rPr>
          <w:color w:val="2957BD" w:themeColor="accent6" w:themeShade="BF"/>
          <w:sz w:val="22"/>
        </w:rPr>
      </w:pPr>
      <w:bookmarkStart w:id="11" w:name="_Ref523212870"/>
      <w:bookmarkStart w:id="12" w:name="_Toc117852127"/>
      <w:r w:rsidRPr="00871509">
        <w:rPr>
          <w:color w:val="2957BD" w:themeColor="accent6" w:themeShade="BF"/>
          <w:sz w:val="22"/>
        </w:rPr>
        <w:t>Cén chaoi a ndéantar iarratas</w:t>
      </w:r>
      <w:r w:rsidR="008F7C39">
        <w:rPr>
          <w:color w:val="2957BD" w:themeColor="accent6" w:themeShade="BF"/>
          <w:sz w:val="22"/>
        </w:rPr>
        <w:t xml:space="preserve"> agus c</w:t>
      </w:r>
      <w:r w:rsidR="008257EC">
        <w:rPr>
          <w:color w:val="2957BD" w:themeColor="accent6" w:themeShade="BF"/>
          <w:sz w:val="22"/>
        </w:rPr>
        <w:t>é</w:t>
      </w:r>
      <w:r w:rsidR="008F7C39">
        <w:rPr>
          <w:color w:val="2957BD" w:themeColor="accent6" w:themeShade="BF"/>
          <w:sz w:val="22"/>
        </w:rPr>
        <w:t>n uair</w:t>
      </w:r>
      <w:r w:rsidRPr="00871509">
        <w:rPr>
          <w:color w:val="2957BD" w:themeColor="accent6" w:themeShade="BF"/>
          <w:sz w:val="22"/>
        </w:rPr>
        <w:t>?</w:t>
      </w:r>
      <w:bookmarkEnd w:id="11"/>
      <w:bookmarkEnd w:id="12"/>
    </w:p>
    <w:p w14:paraId="66ADA98E" w14:textId="77777777" w:rsidR="00CD786D" w:rsidRDefault="00CD786D" w:rsidP="00CD786D">
      <w:pPr>
        <w:pStyle w:val="CommentText"/>
        <w:spacing w:after="0"/>
        <w:rPr>
          <w:rFonts w:cs="Tahoma"/>
          <w:sz w:val="22"/>
          <w:szCs w:val="24"/>
        </w:rPr>
      </w:pPr>
    </w:p>
    <w:p w14:paraId="074C994C" w14:textId="08197131" w:rsidR="00C36ABD" w:rsidRPr="000B4CE0" w:rsidRDefault="009E5B8C" w:rsidP="00AB78CE">
      <w:pPr>
        <w:rPr>
          <w:rFonts w:cs="Tahoma"/>
          <w:b/>
          <w:color w:val="92D050"/>
          <w:sz w:val="20"/>
          <w:szCs w:val="28"/>
          <w:u w:val="single"/>
        </w:rPr>
      </w:pPr>
      <w:r w:rsidRPr="00C4004E">
        <w:rPr>
          <w:rFonts w:cs="Tahoma"/>
          <w:sz w:val="22"/>
          <w:szCs w:val="24"/>
        </w:rPr>
        <w:t xml:space="preserve">Is </w:t>
      </w:r>
      <w:proofErr w:type="spellStart"/>
      <w:r w:rsidRPr="00C4004E">
        <w:rPr>
          <w:rFonts w:cs="Tahoma"/>
          <w:sz w:val="22"/>
          <w:szCs w:val="24"/>
        </w:rPr>
        <w:t>féidir</w:t>
      </w:r>
      <w:proofErr w:type="spellEnd"/>
      <w:r w:rsidRPr="00C4004E">
        <w:rPr>
          <w:rFonts w:cs="Tahoma"/>
          <w:sz w:val="22"/>
          <w:szCs w:val="24"/>
        </w:rPr>
        <w:t xml:space="preserve"> </w:t>
      </w:r>
      <w:proofErr w:type="spellStart"/>
      <w:r w:rsidRPr="00C4004E">
        <w:rPr>
          <w:rFonts w:cs="Tahoma"/>
          <w:sz w:val="22"/>
          <w:szCs w:val="24"/>
        </w:rPr>
        <w:t>iarratas</w:t>
      </w:r>
      <w:proofErr w:type="spellEnd"/>
      <w:r w:rsidRPr="00C4004E">
        <w:rPr>
          <w:rFonts w:cs="Tahoma"/>
          <w:sz w:val="22"/>
          <w:szCs w:val="24"/>
        </w:rPr>
        <w:t xml:space="preserve"> a </w:t>
      </w:r>
      <w:proofErr w:type="spellStart"/>
      <w:r w:rsidRPr="00C4004E">
        <w:rPr>
          <w:rFonts w:cs="Tahoma"/>
          <w:sz w:val="22"/>
          <w:szCs w:val="24"/>
        </w:rPr>
        <w:t>dhéanamh</w:t>
      </w:r>
      <w:proofErr w:type="spellEnd"/>
      <w:r w:rsidRPr="00C4004E">
        <w:rPr>
          <w:rFonts w:cs="Tahoma"/>
          <w:sz w:val="22"/>
          <w:szCs w:val="24"/>
        </w:rPr>
        <w:t xml:space="preserve"> </w:t>
      </w:r>
      <w:r w:rsidR="00106EA2">
        <w:rPr>
          <w:rFonts w:cs="Tahoma"/>
          <w:sz w:val="22"/>
          <w:szCs w:val="24"/>
        </w:rPr>
        <w:t xml:space="preserve">ag </w:t>
      </w:r>
      <w:proofErr w:type="spellStart"/>
      <w:r w:rsidR="00106EA2">
        <w:rPr>
          <w:rFonts w:cs="Tahoma"/>
          <w:sz w:val="22"/>
          <w:szCs w:val="24"/>
        </w:rPr>
        <w:t>úsáid</w:t>
      </w:r>
      <w:proofErr w:type="spellEnd"/>
      <w:r w:rsidR="00106EA2">
        <w:rPr>
          <w:rFonts w:cs="Tahoma"/>
          <w:sz w:val="22"/>
          <w:szCs w:val="24"/>
        </w:rPr>
        <w:t xml:space="preserve"> </w:t>
      </w:r>
      <w:proofErr w:type="spellStart"/>
      <w:r w:rsidR="00106EA2">
        <w:rPr>
          <w:rFonts w:cs="Tahoma"/>
          <w:sz w:val="22"/>
          <w:szCs w:val="24"/>
        </w:rPr>
        <w:t>foirm</w:t>
      </w:r>
      <w:proofErr w:type="spellEnd"/>
      <w:r w:rsidR="00106EA2">
        <w:rPr>
          <w:rFonts w:cs="Tahoma"/>
          <w:sz w:val="22"/>
          <w:szCs w:val="24"/>
        </w:rPr>
        <w:t xml:space="preserve"> </w:t>
      </w:r>
      <w:proofErr w:type="spellStart"/>
      <w:r w:rsidR="00106EA2">
        <w:rPr>
          <w:rFonts w:cs="Tahoma"/>
          <w:sz w:val="22"/>
          <w:szCs w:val="24"/>
        </w:rPr>
        <w:t>iarratais</w:t>
      </w:r>
      <w:proofErr w:type="spellEnd"/>
      <w:r w:rsidR="00106EA2">
        <w:rPr>
          <w:rFonts w:cs="Tahoma"/>
          <w:sz w:val="22"/>
          <w:szCs w:val="24"/>
        </w:rPr>
        <w:t xml:space="preserve"> </w:t>
      </w:r>
      <w:proofErr w:type="spellStart"/>
      <w:r w:rsidR="00106EA2">
        <w:rPr>
          <w:rFonts w:cs="Tahoma"/>
          <w:sz w:val="22"/>
          <w:szCs w:val="24"/>
        </w:rPr>
        <w:t>na</w:t>
      </w:r>
      <w:proofErr w:type="spellEnd"/>
      <w:r w:rsidR="00106EA2">
        <w:rPr>
          <w:rFonts w:cs="Tahoma"/>
          <w:sz w:val="22"/>
          <w:szCs w:val="24"/>
        </w:rPr>
        <w:t xml:space="preserve"> </w:t>
      </w:r>
      <w:proofErr w:type="spellStart"/>
      <w:r w:rsidR="00106EA2">
        <w:rPr>
          <w:rFonts w:cs="Tahoma"/>
          <w:sz w:val="22"/>
          <w:szCs w:val="24"/>
        </w:rPr>
        <w:t>Roinne</w:t>
      </w:r>
      <w:proofErr w:type="spellEnd"/>
      <w:r w:rsidR="00106EA2">
        <w:rPr>
          <w:rFonts w:cs="Tahoma"/>
          <w:sz w:val="22"/>
          <w:szCs w:val="24"/>
        </w:rPr>
        <w:t xml:space="preserve"> a </w:t>
      </w:r>
      <w:proofErr w:type="spellStart"/>
      <w:r w:rsidR="00106EA2">
        <w:rPr>
          <w:rFonts w:cs="Tahoma"/>
          <w:sz w:val="22"/>
          <w:szCs w:val="24"/>
        </w:rPr>
        <w:t>bhfuil</w:t>
      </w:r>
      <w:proofErr w:type="spellEnd"/>
      <w:r w:rsidR="00106EA2">
        <w:rPr>
          <w:rFonts w:cs="Tahoma"/>
          <w:sz w:val="22"/>
          <w:szCs w:val="24"/>
        </w:rPr>
        <w:t xml:space="preserve"> </w:t>
      </w:r>
      <w:proofErr w:type="spellStart"/>
      <w:r w:rsidR="00106EA2">
        <w:rPr>
          <w:rFonts w:cs="Tahoma"/>
          <w:sz w:val="22"/>
          <w:szCs w:val="24"/>
        </w:rPr>
        <w:t>fáil</w:t>
      </w:r>
      <w:proofErr w:type="spellEnd"/>
      <w:r w:rsidR="00106EA2">
        <w:rPr>
          <w:rFonts w:cs="Tahoma"/>
          <w:sz w:val="22"/>
          <w:szCs w:val="24"/>
        </w:rPr>
        <w:t xml:space="preserve"> air ag </w:t>
      </w:r>
      <w:proofErr w:type="spellStart"/>
      <w:r w:rsidR="003C4B0A">
        <w:rPr>
          <w:rFonts w:cs="Tahoma"/>
          <w:sz w:val="22"/>
          <w:szCs w:val="24"/>
        </w:rPr>
        <w:t>suíomh</w:t>
      </w:r>
      <w:proofErr w:type="spellEnd"/>
      <w:r w:rsidR="003C4B0A">
        <w:rPr>
          <w:rFonts w:cs="Tahoma"/>
          <w:sz w:val="22"/>
          <w:szCs w:val="24"/>
        </w:rPr>
        <w:t xml:space="preserve"> </w:t>
      </w:r>
      <w:proofErr w:type="spellStart"/>
      <w:r w:rsidR="003C4B0A">
        <w:rPr>
          <w:rFonts w:cs="Tahoma"/>
          <w:sz w:val="22"/>
          <w:szCs w:val="24"/>
        </w:rPr>
        <w:t>gréasán</w:t>
      </w:r>
      <w:proofErr w:type="spellEnd"/>
      <w:r w:rsidR="003C4B0A">
        <w:rPr>
          <w:rFonts w:cs="Tahoma"/>
          <w:sz w:val="22"/>
          <w:szCs w:val="24"/>
        </w:rPr>
        <w:t xml:space="preserve"> </w:t>
      </w:r>
      <w:proofErr w:type="spellStart"/>
      <w:r w:rsidR="003C4B0A">
        <w:rPr>
          <w:rFonts w:cs="Tahoma"/>
          <w:sz w:val="22"/>
          <w:szCs w:val="24"/>
        </w:rPr>
        <w:t>na</w:t>
      </w:r>
      <w:proofErr w:type="spellEnd"/>
      <w:r w:rsidR="003C4B0A">
        <w:rPr>
          <w:rFonts w:cs="Tahoma"/>
          <w:sz w:val="22"/>
          <w:szCs w:val="24"/>
        </w:rPr>
        <w:t xml:space="preserve"> </w:t>
      </w:r>
      <w:proofErr w:type="spellStart"/>
      <w:r w:rsidR="003C4B0A">
        <w:rPr>
          <w:rFonts w:cs="Tahoma"/>
          <w:sz w:val="22"/>
          <w:szCs w:val="24"/>
        </w:rPr>
        <w:t>Roinne</w:t>
      </w:r>
      <w:proofErr w:type="spellEnd"/>
      <w:r w:rsidR="003C4B0A">
        <w:rPr>
          <w:rFonts w:cs="Tahoma"/>
          <w:sz w:val="22"/>
          <w:szCs w:val="24"/>
        </w:rPr>
        <w:t xml:space="preserve"> </w:t>
      </w:r>
      <w:r w:rsidR="00C36ABD" w:rsidRPr="000B4CE0">
        <w:rPr>
          <w:rFonts w:cs="Tahoma"/>
          <w:b/>
          <w:sz w:val="22"/>
          <w:szCs w:val="24"/>
          <w:u w:val="single"/>
        </w:rPr>
        <w:t>ANSEO</w:t>
      </w:r>
      <w:r w:rsidR="00C36ABD">
        <w:rPr>
          <w:rFonts w:cs="Tahoma"/>
          <w:sz w:val="22"/>
          <w:szCs w:val="24"/>
        </w:rPr>
        <w:t xml:space="preserve"> </w:t>
      </w:r>
      <w:proofErr w:type="spellStart"/>
      <w:r w:rsidR="00106EA2">
        <w:rPr>
          <w:rFonts w:cs="Tahoma"/>
          <w:sz w:val="22"/>
          <w:szCs w:val="24"/>
        </w:rPr>
        <w:t>nó</w:t>
      </w:r>
      <w:proofErr w:type="spellEnd"/>
      <w:r w:rsidR="00106EA2">
        <w:rPr>
          <w:rFonts w:cs="Tahoma"/>
          <w:sz w:val="22"/>
          <w:szCs w:val="24"/>
        </w:rPr>
        <w:t xml:space="preserve"> </w:t>
      </w:r>
      <w:proofErr w:type="spellStart"/>
      <w:r w:rsidR="00106EA2">
        <w:rPr>
          <w:rFonts w:cs="Tahoma"/>
          <w:sz w:val="22"/>
          <w:szCs w:val="24"/>
        </w:rPr>
        <w:t>ar</w:t>
      </w:r>
      <w:proofErr w:type="spellEnd"/>
      <w:r w:rsidR="00106EA2">
        <w:rPr>
          <w:rFonts w:cs="Tahoma"/>
          <w:sz w:val="22"/>
          <w:szCs w:val="24"/>
        </w:rPr>
        <w:t xml:space="preserve"> </w:t>
      </w:r>
      <w:proofErr w:type="spellStart"/>
      <w:r w:rsidR="00106EA2">
        <w:rPr>
          <w:rFonts w:cs="Tahoma"/>
          <w:sz w:val="22"/>
          <w:szCs w:val="24"/>
        </w:rPr>
        <w:t>iarratas</w:t>
      </w:r>
      <w:proofErr w:type="spellEnd"/>
      <w:r w:rsidR="00106EA2">
        <w:rPr>
          <w:rFonts w:cs="Tahoma"/>
          <w:sz w:val="22"/>
          <w:szCs w:val="24"/>
        </w:rPr>
        <w:t xml:space="preserve"> </w:t>
      </w:r>
      <w:proofErr w:type="spellStart"/>
      <w:r w:rsidR="00106EA2">
        <w:rPr>
          <w:rFonts w:cs="Tahoma"/>
          <w:sz w:val="22"/>
          <w:szCs w:val="24"/>
        </w:rPr>
        <w:t>chuig</w:t>
      </w:r>
      <w:proofErr w:type="spellEnd"/>
      <w:r w:rsidR="00106EA2">
        <w:rPr>
          <w:rFonts w:cs="Tahoma"/>
          <w:sz w:val="22"/>
          <w:szCs w:val="24"/>
        </w:rPr>
        <w:t xml:space="preserve"> </w:t>
      </w:r>
      <w:hyperlink r:id="rId20" w:history="1">
        <w:r w:rsidR="003C4B0A" w:rsidRPr="000B4CE0">
          <w:rPr>
            <w:rStyle w:val="Hyperlink"/>
            <w:rFonts w:cs="Tahoma"/>
            <w:b/>
            <w:color w:val="147FD0" w:themeColor="accent5" w:themeShade="BF"/>
            <w:sz w:val="20"/>
            <w:szCs w:val="28"/>
          </w:rPr>
          <w:t>colaistigaeilge@tcagsm.gov.ie</w:t>
        </w:r>
      </w:hyperlink>
      <w:r w:rsidR="00106EA2">
        <w:rPr>
          <w:rFonts w:cs="Tahoma"/>
          <w:sz w:val="22"/>
          <w:szCs w:val="24"/>
        </w:rPr>
        <w:t xml:space="preserve"> </w:t>
      </w:r>
      <w:r w:rsidR="008D2A49">
        <w:rPr>
          <w:rFonts w:cs="Tahoma"/>
          <w:sz w:val="22"/>
          <w:szCs w:val="24"/>
        </w:rPr>
        <w:t xml:space="preserve">tar </w:t>
      </w:r>
      <w:proofErr w:type="spellStart"/>
      <w:r w:rsidR="008D2A49">
        <w:rPr>
          <w:rFonts w:cs="Tahoma"/>
          <w:sz w:val="22"/>
          <w:szCs w:val="24"/>
        </w:rPr>
        <w:t>éis</w:t>
      </w:r>
      <w:proofErr w:type="spellEnd"/>
      <w:r w:rsidR="008D2A49">
        <w:rPr>
          <w:rFonts w:cs="Tahoma"/>
          <w:sz w:val="22"/>
          <w:szCs w:val="24"/>
        </w:rPr>
        <w:t xml:space="preserve"> </w:t>
      </w:r>
      <w:r w:rsidR="008042E4">
        <w:rPr>
          <w:rFonts w:cs="Tahoma"/>
          <w:sz w:val="22"/>
          <w:szCs w:val="24"/>
        </w:rPr>
        <w:t xml:space="preserve">do </w:t>
      </w:r>
      <w:proofErr w:type="spellStart"/>
      <w:r w:rsidR="008042E4">
        <w:rPr>
          <w:rFonts w:cs="Tahoma"/>
          <w:sz w:val="22"/>
          <w:szCs w:val="24"/>
        </w:rPr>
        <w:t>theaghlach</w:t>
      </w:r>
      <w:proofErr w:type="spellEnd"/>
      <w:r w:rsidR="008042E4">
        <w:rPr>
          <w:rFonts w:cs="Tahoma"/>
          <w:sz w:val="22"/>
          <w:szCs w:val="24"/>
        </w:rPr>
        <w:t xml:space="preserve"> </w:t>
      </w:r>
      <w:r w:rsidR="008D0D86">
        <w:rPr>
          <w:rFonts w:cs="Tahoma"/>
          <w:sz w:val="22"/>
          <w:szCs w:val="24"/>
        </w:rPr>
        <w:t xml:space="preserve">a </w:t>
      </w:r>
      <w:proofErr w:type="spellStart"/>
      <w:r w:rsidR="008D0D86">
        <w:rPr>
          <w:rFonts w:cs="Tahoma"/>
          <w:sz w:val="22"/>
          <w:szCs w:val="24"/>
        </w:rPr>
        <w:t>bheith</w:t>
      </w:r>
      <w:proofErr w:type="spellEnd"/>
      <w:r w:rsidR="008D0D86">
        <w:rPr>
          <w:rFonts w:cs="Tahoma"/>
          <w:sz w:val="22"/>
          <w:szCs w:val="24"/>
        </w:rPr>
        <w:t xml:space="preserve"> </w:t>
      </w:r>
      <w:proofErr w:type="spellStart"/>
      <w:r w:rsidR="008D0D86">
        <w:rPr>
          <w:rFonts w:cs="Tahoma"/>
          <w:sz w:val="22"/>
          <w:szCs w:val="24"/>
        </w:rPr>
        <w:t>cláraithe</w:t>
      </w:r>
      <w:proofErr w:type="spellEnd"/>
      <w:r w:rsidR="008D0D86">
        <w:rPr>
          <w:rFonts w:cs="Tahoma"/>
          <w:sz w:val="22"/>
          <w:szCs w:val="24"/>
        </w:rPr>
        <w:t xml:space="preserve"> </w:t>
      </w:r>
      <w:proofErr w:type="spellStart"/>
      <w:r w:rsidR="008D0D86">
        <w:rPr>
          <w:rFonts w:cs="Tahoma"/>
          <w:sz w:val="22"/>
          <w:szCs w:val="24"/>
        </w:rPr>
        <w:t>agus</w:t>
      </w:r>
      <w:proofErr w:type="spellEnd"/>
      <w:r w:rsidR="008D0D86">
        <w:rPr>
          <w:rFonts w:cs="Tahoma"/>
          <w:sz w:val="22"/>
          <w:szCs w:val="24"/>
        </w:rPr>
        <w:t xml:space="preserve"> </w:t>
      </w:r>
      <w:proofErr w:type="spellStart"/>
      <w:r w:rsidR="008D2A49">
        <w:rPr>
          <w:rFonts w:cs="Tahoma"/>
          <w:sz w:val="22"/>
          <w:szCs w:val="24"/>
        </w:rPr>
        <w:t>aitheantas</w:t>
      </w:r>
      <w:proofErr w:type="spellEnd"/>
      <w:r w:rsidR="008D2A49">
        <w:rPr>
          <w:rFonts w:cs="Tahoma"/>
          <w:sz w:val="22"/>
          <w:szCs w:val="24"/>
        </w:rPr>
        <w:t xml:space="preserve"> </w:t>
      </w:r>
      <w:proofErr w:type="spellStart"/>
      <w:r w:rsidR="008D2A49">
        <w:rPr>
          <w:rFonts w:cs="Tahoma"/>
          <w:sz w:val="22"/>
          <w:szCs w:val="24"/>
        </w:rPr>
        <w:t>faighte</w:t>
      </w:r>
      <w:proofErr w:type="spellEnd"/>
      <w:r w:rsidR="008D2A49">
        <w:rPr>
          <w:rFonts w:cs="Tahoma"/>
          <w:sz w:val="22"/>
          <w:szCs w:val="24"/>
        </w:rPr>
        <w:t xml:space="preserve"> </w:t>
      </w:r>
      <w:proofErr w:type="spellStart"/>
      <w:r w:rsidR="008D2A49">
        <w:rPr>
          <w:rFonts w:cs="Tahoma"/>
          <w:sz w:val="22"/>
          <w:szCs w:val="24"/>
        </w:rPr>
        <w:t>agat</w:t>
      </w:r>
      <w:proofErr w:type="spellEnd"/>
      <w:r w:rsidR="008D2A49">
        <w:rPr>
          <w:rFonts w:cs="Tahoma"/>
          <w:sz w:val="22"/>
          <w:szCs w:val="24"/>
        </w:rPr>
        <w:t xml:space="preserve"> </w:t>
      </w:r>
      <w:proofErr w:type="spellStart"/>
      <w:r w:rsidR="008D2A49">
        <w:rPr>
          <w:rFonts w:cs="Tahoma"/>
          <w:sz w:val="22"/>
          <w:szCs w:val="24"/>
        </w:rPr>
        <w:t>faoi</w:t>
      </w:r>
      <w:proofErr w:type="spellEnd"/>
      <w:r w:rsidR="008D2A49">
        <w:rPr>
          <w:rFonts w:cs="Tahoma"/>
          <w:sz w:val="22"/>
          <w:szCs w:val="24"/>
        </w:rPr>
        <w:t xml:space="preserve"> </w:t>
      </w:r>
      <w:proofErr w:type="spellStart"/>
      <w:r w:rsidR="008D2A49">
        <w:rPr>
          <w:rFonts w:cs="Tahoma"/>
          <w:sz w:val="22"/>
          <w:szCs w:val="24"/>
        </w:rPr>
        <w:t>Scéim</w:t>
      </w:r>
      <w:proofErr w:type="spellEnd"/>
      <w:r w:rsidR="008D2A49">
        <w:rPr>
          <w:rFonts w:cs="Tahoma"/>
          <w:sz w:val="22"/>
          <w:szCs w:val="24"/>
        </w:rPr>
        <w:t xml:space="preserve"> </w:t>
      </w:r>
      <w:proofErr w:type="spellStart"/>
      <w:r w:rsidR="008D2A49">
        <w:rPr>
          <w:rFonts w:cs="Tahoma"/>
          <w:sz w:val="22"/>
          <w:szCs w:val="24"/>
        </w:rPr>
        <w:t>na</w:t>
      </w:r>
      <w:proofErr w:type="spellEnd"/>
      <w:r w:rsidR="008D2A49">
        <w:rPr>
          <w:rFonts w:cs="Tahoma"/>
          <w:sz w:val="22"/>
          <w:szCs w:val="24"/>
        </w:rPr>
        <w:t xml:space="preserve"> </w:t>
      </w:r>
      <w:proofErr w:type="spellStart"/>
      <w:r w:rsidR="008D2A49">
        <w:rPr>
          <w:rFonts w:cs="Tahoma"/>
          <w:sz w:val="22"/>
          <w:szCs w:val="24"/>
        </w:rPr>
        <w:t>bhFoghlaimeoirí</w:t>
      </w:r>
      <w:proofErr w:type="spellEnd"/>
      <w:r w:rsidR="008D2A49">
        <w:rPr>
          <w:rFonts w:cs="Tahoma"/>
          <w:sz w:val="22"/>
          <w:szCs w:val="24"/>
        </w:rPr>
        <w:t xml:space="preserve"> </w:t>
      </w:r>
      <w:proofErr w:type="spellStart"/>
      <w:r w:rsidR="008D2A49">
        <w:rPr>
          <w:rFonts w:cs="Tahoma"/>
          <w:sz w:val="22"/>
          <w:szCs w:val="24"/>
        </w:rPr>
        <w:t>Gaeilge</w:t>
      </w:r>
      <w:proofErr w:type="spellEnd"/>
      <w:r w:rsidR="008D2A49">
        <w:rPr>
          <w:rFonts w:cs="Tahoma"/>
          <w:sz w:val="22"/>
          <w:szCs w:val="24"/>
        </w:rPr>
        <w:t>.</w:t>
      </w:r>
      <w:r w:rsidR="00CF7A1F">
        <w:rPr>
          <w:rFonts w:cs="Tahoma"/>
          <w:sz w:val="22"/>
          <w:szCs w:val="24"/>
        </w:rPr>
        <w:t xml:space="preserve">  </w:t>
      </w:r>
      <w:r w:rsidR="00841308" w:rsidRPr="002A027B">
        <w:rPr>
          <w:rFonts w:cs="Tahoma"/>
          <w:sz w:val="22"/>
          <w:szCs w:val="24"/>
        </w:rPr>
        <w:t xml:space="preserve"> </w:t>
      </w:r>
      <w:commentRangeStart w:id="13"/>
      <w:commentRangeEnd w:id="13"/>
      <w:r w:rsidR="00106EA2">
        <w:rPr>
          <w:rStyle w:val="CommentReference"/>
        </w:rPr>
        <w:commentReference w:id="13"/>
      </w:r>
    </w:p>
    <w:p w14:paraId="76730CBA" w14:textId="77777777" w:rsidR="00C36ABD" w:rsidRDefault="00C36ABD" w:rsidP="00AB78CE">
      <w:pPr>
        <w:rPr>
          <w:rFonts w:cs="Tahoma"/>
          <w:sz w:val="22"/>
          <w:szCs w:val="24"/>
        </w:rPr>
      </w:pPr>
    </w:p>
    <w:p w14:paraId="2A839585" w14:textId="7D1F73FE" w:rsidR="00C36ABD" w:rsidRPr="00871509" w:rsidRDefault="00C36ABD" w:rsidP="000B4CE0">
      <w:pPr>
        <w:pStyle w:val="Heading1"/>
        <w:numPr>
          <w:ilvl w:val="0"/>
          <w:numId w:val="43"/>
        </w:numPr>
        <w:shd w:val="clear" w:color="auto" w:fill="D9D9D9" w:themeFill="background1" w:themeFillShade="D9"/>
        <w:spacing w:before="0" w:after="0"/>
        <w:ind w:hanging="502"/>
        <w:rPr>
          <w:color w:val="2957BD" w:themeColor="accent6" w:themeShade="BF"/>
          <w:sz w:val="22"/>
        </w:rPr>
      </w:pPr>
      <w:bookmarkStart w:id="14" w:name="_Toc117852128"/>
      <w:r>
        <w:rPr>
          <w:color w:val="2957BD" w:themeColor="accent6" w:themeShade="BF"/>
          <w:sz w:val="22"/>
        </w:rPr>
        <w:t>Cad iad na cáipéisí a bheidh le seoladh isteach leis an bhfoirm iarratais</w:t>
      </w:r>
      <w:r w:rsidRPr="00871509">
        <w:rPr>
          <w:color w:val="2957BD" w:themeColor="accent6" w:themeShade="BF"/>
          <w:sz w:val="22"/>
        </w:rPr>
        <w:t>?</w:t>
      </w:r>
      <w:bookmarkEnd w:id="14"/>
    </w:p>
    <w:p w14:paraId="1C48624C" w14:textId="77777777" w:rsidR="00163B30" w:rsidRDefault="00163B30" w:rsidP="00C16271">
      <w:pPr>
        <w:rPr>
          <w:rFonts w:eastAsia="Times New Roman" w:cs="Tahoma"/>
          <w:sz w:val="22"/>
          <w:szCs w:val="24"/>
          <w:lang w:eastAsia="en-IE"/>
        </w:rPr>
      </w:pPr>
    </w:p>
    <w:p w14:paraId="2F6C5745" w14:textId="47413BE9" w:rsidR="00163B30" w:rsidRDefault="00106EA2" w:rsidP="00C16271">
      <w:pPr>
        <w:rPr>
          <w:rFonts w:eastAsia="Times New Roman" w:cs="Tahoma"/>
          <w:sz w:val="22"/>
          <w:szCs w:val="24"/>
          <w:lang w:eastAsia="en-IE"/>
        </w:rPr>
      </w:pPr>
      <w:proofErr w:type="spellStart"/>
      <w:r>
        <w:rPr>
          <w:rFonts w:eastAsia="Times New Roman" w:cs="Tahoma"/>
          <w:sz w:val="22"/>
          <w:szCs w:val="24"/>
          <w:lang w:eastAsia="en-IE"/>
        </w:rPr>
        <w:t>Ní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foláir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fhoirm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iarratais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í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comhlánaithe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cuí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sheoladh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leictreonach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chuig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ag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seoladh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in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íochtar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foirme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– in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éindí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leis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cáipéisí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leanas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–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i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bfoirm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PDF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jpg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cibé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acu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is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fusa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>:-</w:t>
      </w:r>
    </w:p>
    <w:p w14:paraId="58367775" w14:textId="1B53028D" w:rsidR="008F7C39" w:rsidRDefault="008F7C39" w:rsidP="00DE041E">
      <w:pPr>
        <w:pStyle w:val="ListParagraph"/>
        <w:numPr>
          <w:ilvl w:val="0"/>
          <w:numId w:val="47"/>
        </w:numPr>
        <w:rPr>
          <w:rFonts w:eastAsia="Times New Roman" w:cs="Tahoma"/>
          <w:sz w:val="22"/>
          <w:szCs w:val="24"/>
          <w:lang w:eastAsia="en-IE"/>
        </w:rPr>
      </w:pPr>
      <w:proofErr w:type="spellStart"/>
      <w:r w:rsidRPr="00FB56E9">
        <w:rPr>
          <w:rFonts w:eastAsia="Times New Roman" w:cs="Tahoma"/>
          <w:b/>
          <w:sz w:val="22"/>
          <w:szCs w:val="24"/>
          <w:lang w:eastAsia="en-IE"/>
        </w:rPr>
        <w:t>Cóip</w:t>
      </w:r>
      <w:proofErr w:type="spellEnd"/>
      <w:r w:rsidRPr="00FB56E9">
        <w:rPr>
          <w:rFonts w:eastAsia="Times New Roman" w:cs="Tahoma"/>
          <w:b/>
          <w:sz w:val="22"/>
          <w:szCs w:val="24"/>
          <w:lang w:eastAsia="en-IE"/>
        </w:rPr>
        <w:t xml:space="preserve"> de</w:t>
      </w:r>
      <w:r w:rsidR="002A027B" w:rsidRPr="00FB56E9">
        <w:rPr>
          <w:rFonts w:eastAsia="Times New Roman" w:cs="Tahoma"/>
          <w:b/>
          <w:sz w:val="22"/>
          <w:szCs w:val="24"/>
          <w:lang w:eastAsia="en-IE"/>
        </w:rPr>
        <w:t>n</w:t>
      </w:r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b/>
          <w:sz w:val="22"/>
          <w:szCs w:val="24"/>
          <w:lang w:eastAsia="en-IE"/>
        </w:rPr>
        <w:t>litir</w:t>
      </w:r>
      <w:proofErr w:type="spellEnd"/>
      <w:r w:rsidRPr="00DE041E">
        <w:rPr>
          <w:rFonts w:eastAsia="Times New Roman" w:cs="Tahoma"/>
          <w:b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b/>
          <w:sz w:val="22"/>
          <w:szCs w:val="24"/>
          <w:lang w:eastAsia="en-IE"/>
        </w:rPr>
        <w:t>Aitheantas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r w:rsidR="002A027B">
        <w:rPr>
          <w:rFonts w:eastAsia="Times New Roman" w:cs="Tahoma"/>
          <w:sz w:val="22"/>
          <w:szCs w:val="24"/>
          <w:lang w:eastAsia="en-IE"/>
        </w:rPr>
        <w:t xml:space="preserve">a </w:t>
      </w:r>
      <w:proofErr w:type="spellStart"/>
      <w:r w:rsidR="002A027B">
        <w:rPr>
          <w:rFonts w:eastAsia="Times New Roman" w:cs="Tahoma"/>
          <w:sz w:val="22"/>
          <w:szCs w:val="24"/>
          <w:lang w:eastAsia="en-IE"/>
        </w:rPr>
        <w:t>fuair</w:t>
      </w:r>
      <w:proofErr w:type="spellEnd"/>
      <w:r w:rsid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A027B">
        <w:rPr>
          <w:rFonts w:eastAsia="Times New Roman" w:cs="Tahoma"/>
          <w:sz w:val="22"/>
          <w:szCs w:val="24"/>
          <w:lang w:eastAsia="en-IE"/>
        </w:rPr>
        <w:t>tú</w:t>
      </w:r>
      <w:proofErr w:type="spellEnd"/>
      <w:r w:rsidR="002A027B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ó</w:t>
      </w:r>
      <w:r w:rsidR="00106EA2">
        <w:rPr>
          <w:rFonts w:eastAsia="Times New Roman" w:cs="Tahoma"/>
          <w:sz w:val="22"/>
          <w:szCs w:val="24"/>
          <w:lang w:eastAsia="en-IE"/>
        </w:rPr>
        <w:t>n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0B4CE0">
        <w:rPr>
          <w:rFonts w:eastAsia="Times New Roman" w:cs="Tahoma"/>
          <w:sz w:val="22"/>
          <w:szCs w:val="24"/>
          <w:lang w:eastAsia="en-IE"/>
        </w:rPr>
        <w:t>Ronn</w:t>
      </w:r>
      <w:proofErr w:type="spellEnd"/>
      <w:r w:rsidR="000B4CE0">
        <w:rPr>
          <w:rFonts w:eastAsia="Times New Roman" w:cs="Tahoma"/>
          <w:sz w:val="22"/>
          <w:szCs w:val="24"/>
          <w:lang w:eastAsia="en-IE"/>
        </w:rPr>
        <w:t xml:space="preserve"> </w:t>
      </w:r>
      <w:r w:rsidR="00472A4A">
        <w:rPr>
          <w:rFonts w:eastAsia="Times New Roman" w:cs="Tahoma"/>
          <w:sz w:val="22"/>
          <w:szCs w:val="24"/>
          <w:lang w:eastAsia="en-IE"/>
        </w:rPr>
        <w:t>(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nuair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2A027B">
        <w:rPr>
          <w:rFonts w:eastAsia="Times New Roman" w:cs="Tahoma"/>
          <w:sz w:val="22"/>
          <w:szCs w:val="24"/>
          <w:lang w:eastAsia="en-IE"/>
        </w:rPr>
        <w:t>cláraíodh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 do 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theaghlach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faoi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Scéim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bhFoghlaimeoirí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Gaeilge</w:t>
      </w:r>
      <w:proofErr w:type="spellEnd"/>
      <w:r w:rsidR="000B4CE0">
        <w:rPr>
          <w:rFonts w:eastAsia="Times New Roman" w:cs="Tahoma"/>
          <w:sz w:val="22"/>
          <w:szCs w:val="24"/>
          <w:lang w:eastAsia="en-IE"/>
        </w:rPr>
        <w:t>)</w:t>
      </w:r>
      <w:r>
        <w:rPr>
          <w:rFonts w:eastAsia="Times New Roman" w:cs="Tahoma"/>
          <w:sz w:val="22"/>
          <w:szCs w:val="24"/>
          <w:lang w:eastAsia="en-IE"/>
        </w:rPr>
        <w:t>;</w:t>
      </w:r>
    </w:p>
    <w:p w14:paraId="7A3F5218" w14:textId="77777777" w:rsidR="008F7C39" w:rsidRPr="00DE041E" w:rsidRDefault="008F7C39" w:rsidP="00DE041E">
      <w:pPr>
        <w:pStyle w:val="ListParagraph"/>
        <w:rPr>
          <w:rFonts w:eastAsia="Times New Roman" w:cs="Tahoma"/>
          <w:sz w:val="22"/>
          <w:szCs w:val="24"/>
          <w:lang w:eastAsia="en-IE"/>
        </w:rPr>
      </w:pPr>
    </w:p>
    <w:p w14:paraId="7028A459" w14:textId="4075CAD1" w:rsidR="00C16271" w:rsidRDefault="007A7118" w:rsidP="00DE041E">
      <w:pPr>
        <w:pStyle w:val="ListParagraph"/>
        <w:numPr>
          <w:ilvl w:val="0"/>
          <w:numId w:val="47"/>
        </w:numPr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b/>
          <w:sz w:val="22"/>
          <w:szCs w:val="24"/>
          <w:lang w:eastAsia="en-IE"/>
        </w:rPr>
        <w:t>A</w:t>
      </w:r>
      <w:r w:rsidR="007747D3" w:rsidRPr="00DE041E">
        <w:rPr>
          <w:rFonts w:eastAsia="Times New Roman" w:cs="Tahoma"/>
          <w:b/>
          <w:sz w:val="22"/>
          <w:szCs w:val="24"/>
          <w:lang w:eastAsia="en-IE"/>
        </w:rPr>
        <w:t>dmhálacha</w:t>
      </w:r>
      <w:proofErr w:type="spellEnd"/>
      <w:r w:rsidR="007747D3" w:rsidRPr="00DE041E">
        <w:rPr>
          <w:rFonts w:eastAsia="Times New Roman" w:cs="Tahoma"/>
          <w:b/>
          <w:sz w:val="22"/>
          <w:szCs w:val="24"/>
          <w:lang w:eastAsia="en-IE"/>
        </w:rPr>
        <w:t xml:space="preserve"> </w:t>
      </w:r>
      <w:proofErr w:type="spellStart"/>
      <w:r w:rsidR="007747D3" w:rsidRPr="00DE041E">
        <w:rPr>
          <w:rFonts w:eastAsia="Times New Roman" w:cs="Tahoma"/>
          <w:b/>
          <w:sz w:val="22"/>
          <w:szCs w:val="24"/>
          <w:lang w:eastAsia="en-IE"/>
        </w:rPr>
        <w:t>cuí</w:t>
      </w:r>
      <w:proofErr w:type="spellEnd"/>
      <w:r w:rsidR="007747D3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r w:rsidR="00472A4A">
        <w:rPr>
          <w:rFonts w:eastAsia="Times New Roman" w:cs="Tahoma"/>
          <w:sz w:val="22"/>
          <w:szCs w:val="24"/>
          <w:lang w:eastAsia="en-IE"/>
        </w:rPr>
        <w:t>(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sonraithe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bhFoirm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472A4A">
        <w:rPr>
          <w:rFonts w:eastAsia="Times New Roman" w:cs="Tahoma"/>
          <w:sz w:val="22"/>
          <w:szCs w:val="24"/>
          <w:lang w:eastAsia="en-IE"/>
        </w:rPr>
        <w:t>Iarrata</w:t>
      </w:r>
      <w:r w:rsidR="00F05185">
        <w:rPr>
          <w:rFonts w:eastAsia="Times New Roman" w:cs="Tahoma"/>
          <w:sz w:val="22"/>
          <w:szCs w:val="24"/>
          <w:lang w:eastAsia="en-IE"/>
        </w:rPr>
        <w:t>i</w:t>
      </w:r>
      <w:r w:rsidR="00472A4A">
        <w:rPr>
          <w:rFonts w:eastAsia="Times New Roman" w:cs="Tahoma"/>
          <w:sz w:val="22"/>
          <w:szCs w:val="24"/>
          <w:lang w:eastAsia="en-IE"/>
        </w:rPr>
        <w:t>s</w:t>
      </w:r>
      <w:proofErr w:type="spellEnd"/>
      <w:r w:rsidR="00472A4A">
        <w:rPr>
          <w:rFonts w:eastAsia="Times New Roman" w:cs="Tahoma"/>
          <w:sz w:val="22"/>
          <w:szCs w:val="24"/>
          <w:lang w:eastAsia="en-IE"/>
        </w:rPr>
        <w:t xml:space="preserve">) </w:t>
      </w:r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a 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sholáthar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ina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n-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ainm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dátaithe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.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Ní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ghlacfar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ach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amháin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le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hadmhálacha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le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dáta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nach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túisce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ná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r w:rsidR="00F2470A" w:rsidRPr="00F2470A">
        <w:rPr>
          <w:rFonts w:eastAsia="Times New Roman" w:cs="Tahoma"/>
          <w:b/>
          <w:sz w:val="22"/>
          <w:szCs w:val="24"/>
          <w:u w:val="single"/>
          <w:lang w:eastAsia="en-IE"/>
        </w:rPr>
        <w:t xml:space="preserve">1ú </w:t>
      </w:r>
      <w:proofErr w:type="spellStart"/>
      <w:r w:rsidR="00F2470A" w:rsidRPr="00F2470A">
        <w:rPr>
          <w:rFonts w:eastAsia="Times New Roman" w:cs="Tahoma"/>
          <w:b/>
          <w:sz w:val="22"/>
          <w:szCs w:val="24"/>
          <w:u w:val="single"/>
          <w:lang w:eastAsia="en-IE"/>
        </w:rPr>
        <w:t>Eanáir</w:t>
      </w:r>
      <w:proofErr w:type="spellEnd"/>
      <w:r w:rsidR="00F2470A" w:rsidRPr="00F2470A">
        <w:rPr>
          <w:rFonts w:eastAsia="Times New Roman" w:cs="Tahoma"/>
          <w:b/>
          <w:sz w:val="22"/>
          <w:szCs w:val="24"/>
          <w:u w:val="single"/>
          <w:lang w:eastAsia="en-IE"/>
        </w:rPr>
        <w:t xml:space="preserve"> 202</w:t>
      </w:r>
      <w:r w:rsidR="00C92AF5">
        <w:rPr>
          <w:rFonts w:eastAsia="Times New Roman" w:cs="Tahoma"/>
          <w:b/>
          <w:sz w:val="22"/>
          <w:szCs w:val="24"/>
          <w:u w:val="single"/>
          <w:lang w:eastAsia="en-IE"/>
        </w:rPr>
        <w:t>0</w:t>
      </w:r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i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leith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rudaí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amháin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inghlactha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chun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críche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deontais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mar</w:t>
      </w:r>
      <w:r w:rsidR="000B4CE0">
        <w:rPr>
          <w:rFonts w:eastAsia="Times New Roman" w:cs="Tahoma"/>
          <w:sz w:val="22"/>
          <w:szCs w:val="24"/>
          <w:lang w:eastAsia="en-IE"/>
        </w:rPr>
        <w:t xml:space="preserve"> a</w:t>
      </w:r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leagtar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amach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faoi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cheist</w:t>
      </w:r>
      <w:proofErr w:type="spellEnd"/>
      <w:r w:rsidR="00106EA2">
        <w:rPr>
          <w:rFonts w:eastAsia="Times New Roman" w:cs="Tahoma"/>
          <w:sz w:val="22"/>
          <w:szCs w:val="24"/>
          <w:lang w:eastAsia="en-IE"/>
        </w:rPr>
        <w:t xml:space="preserve"> </w:t>
      </w:r>
      <w:r w:rsidR="000B4CE0">
        <w:rPr>
          <w:rFonts w:eastAsia="Times New Roman" w:cs="Tahoma"/>
          <w:sz w:val="22"/>
          <w:szCs w:val="24"/>
          <w:lang w:eastAsia="en-IE"/>
        </w:rPr>
        <w:t>2</w:t>
      </w:r>
      <w:r w:rsidR="00106EA2">
        <w:rPr>
          <w:rFonts w:eastAsia="Times New Roman" w:cs="Tahoma"/>
          <w:sz w:val="22"/>
          <w:szCs w:val="24"/>
          <w:lang w:eastAsia="en-IE"/>
        </w:rPr>
        <w:t xml:space="preserve">. </w:t>
      </w:r>
      <w:proofErr w:type="spellStart"/>
      <w:r w:rsidR="00F2470A">
        <w:rPr>
          <w:rFonts w:eastAsia="Times New Roman" w:cs="Tahoma"/>
          <w:sz w:val="22"/>
          <w:szCs w:val="24"/>
          <w:lang w:eastAsia="en-IE"/>
        </w:rPr>
        <w:t>Déanfaidh</w:t>
      </w:r>
      <w:proofErr w:type="spellEnd"/>
      <w:r w:rsidR="00F2470A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F2470A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="00F2470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>
        <w:rPr>
          <w:rFonts w:eastAsia="Times New Roman" w:cs="Tahoma"/>
          <w:sz w:val="22"/>
          <w:szCs w:val="24"/>
          <w:lang w:eastAsia="en-IE"/>
        </w:rPr>
        <w:t>athbhreithniú</w:t>
      </w:r>
      <w:proofErr w:type="spellEnd"/>
      <w:r w:rsidR="00F2470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F2470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F2470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>
        <w:rPr>
          <w:rFonts w:eastAsia="Times New Roman" w:cs="Tahoma"/>
          <w:sz w:val="22"/>
          <w:szCs w:val="24"/>
          <w:lang w:eastAsia="en-IE"/>
        </w:rPr>
        <w:t>dátaí</w:t>
      </w:r>
      <w:proofErr w:type="spellEnd"/>
      <w:r w:rsidR="00F2470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>
        <w:rPr>
          <w:rFonts w:eastAsia="Times New Roman" w:cs="Tahoma"/>
          <w:sz w:val="22"/>
          <w:szCs w:val="24"/>
          <w:lang w:eastAsia="en-IE"/>
        </w:rPr>
        <w:t>seo</w:t>
      </w:r>
      <w:proofErr w:type="spellEnd"/>
      <w:r w:rsidR="00F2470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F2470A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F2470A">
        <w:rPr>
          <w:rFonts w:eastAsia="Times New Roman" w:cs="Tahoma"/>
          <w:sz w:val="22"/>
          <w:szCs w:val="24"/>
          <w:lang w:eastAsia="en-IE"/>
        </w:rPr>
        <w:t>bhonn</w:t>
      </w:r>
      <w:proofErr w:type="spellEnd"/>
      <w:r w:rsidR="00F2470A">
        <w:rPr>
          <w:rFonts w:eastAsia="Times New Roman" w:cs="Tahoma"/>
          <w:sz w:val="22"/>
          <w:szCs w:val="24"/>
          <w:lang w:eastAsia="en-IE"/>
        </w:rPr>
        <w:t xml:space="preserve"> </w:t>
      </w:r>
      <w:commentRangeStart w:id="15"/>
      <w:proofErr w:type="spellStart"/>
      <w:r w:rsidR="00106EA2">
        <w:rPr>
          <w:rFonts w:eastAsia="Times New Roman" w:cs="Tahoma"/>
          <w:sz w:val="22"/>
          <w:szCs w:val="24"/>
          <w:lang w:eastAsia="en-IE"/>
        </w:rPr>
        <w:t>bhliantúil</w:t>
      </w:r>
      <w:commentRangeEnd w:id="15"/>
      <w:proofErr w:type="spellEnd"/>
      <w:r w:rsidR="00106EA2">
        <w:rPr>
          <w:rStyle w:val="CommentReference"/>
          <w:rFonts w:eastAsiaTheme="minorHAnsi" w:cstheme="minorBidi"/>
        </w:rPr>
        <w:commentReference w:id="15"/>
      </w:r>
      <w:r w:rsidR="00163B30">
        <w:rPr>
          <w:rFonts w:eastAsia="Times New Roman" w:cs="Tahoma"/>
          <w:sz w:val="22"/>
          <w:szCs w:val="24"/>
          <w:lang w:eastAsia="en-IE"/>
        </w:rPr>
        <w:t>;</w:t>
      </w:r>
    </w:p>
    <w:p w14:paraId="299563B0" w14:textId="77777777" w:rsidR="008F7C39" w:rsidRDefault="008F7C39" w:rsidP="00DE041E">
      <w:pPr>
        <w:pStyle w:val="ListParagraph"/>
        <w:rPr>
          <w:rFonts w:eastAsia="Times New Roman" w:cs="Tahoma"/>
          <w:sz w:val="22"/>
          <w:szCs w:val="24"/>
          <w:lang w:eastAsia="en-IE"/>
        </w:rPr>
      </w:pPr>
    </w:p>
    <w:p w14:paraId="69DA3B87" w14:textId="54EC695E" w:rsidR="00163B30" w:rsidRPr="00DE041E" w:rsidRDefault="00163B30" w:rsidP="00DE041E">
      <w:pPr>
        <w:pStyle w:val="ListParagraph"/>
        <w:numPr>
          <w:ilvl w:val="0"/>
          <w:numId w:val="47"/>
        </w:numPr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b/>
          <w:sz w:val="22"/>
          <w:szCs w:val="24"/>
          <w:lang w:eastAsia="en-IE"/>
        </w:rPr>
        <w:t>Tuairisc</w:t>
      </w:r>
      <w:proofErr w:type="spellEnd"/>
      <w:r w:rsidRPr="00DE041E">
        <w:rPr>
          <w:rFonts w:eastAsia="Times New Roman" w:cs="Tahoma"/>
          <w:b/>
          <w:sz w:val="22"/>
          <w:szCs w:val="24"/>
          <w:lang w:eastAsia="en-IE"/>
        </w:rPr>
        <w:t>/</w:t>
      </w:r>
      <w:proofErr w:type="spellStart"/>
      <w:r w:rsidRPr="00DE041E">
        <w:rPr>
          <w:rFonts w:eastAsia="Times New Roman" w:cs="Tahoma"/>
          <w:b/>
          <w:sz w:val="22"/>
          <w:szCs w:val="24"/>
          <w:lang w:eastAsia="en-IE"/>
        </w:rPr>
        <w:t>dearbhú</w:t>
      </w:r>
      <w:proofErr w:type="spellEnd"/>
      <w:r w:rsidRPr="00DE041E">
        <w:rPr>
          <w:rFonts w:eastAsia="Times New Roman" w:cs="Tahoma"/>
          <w:b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b/>
          <w:sz w:val="22"/>
          <w:szCs w:val="24"/>
          <w:lang w:eastAsia="en-IE"/>
        </w:rPr>
        <w:t>sínithe</w:t>
      </w:r>
      <w:proofErr w:type="spellEnd"/>
      <w:r w:rsidRPr="00DE041E">
        <w:rPr>
          <w:rFonts w:eastAsia="Times New Roman" w:cs="Tahoma"/>
          <w:b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b/>
          <w:sz w:val="22"/>
          <w:szCs w:val="24"/>
          <w:lang w:eastAsia="en-IE"/>
        </w:rPr>
        <w:t>ón</w:t>
      </w:r>
      <w:proofErr w:type="spellEnd"/>
      <w:r w:rsidRPr="00DE041E">
        <w:rPr>
          <w:rFonts w:eastAsia="Times New Roman" w:cs="Tahoma"/>
          <w:b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b/>
          <w:sz w:val="22"/>
          <w:szCs w:val="24"/>
          <w:lang w:eastAsia="en-IE"/>
        </w:rPr>
        <w:t>innealtóir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(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duine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leis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cáilíochtaí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cuí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) </w:t>
      </w:r>
      <w:r>
        <w:rPr>
          <w:rFonts w:eastAsia="Times New Roman" w:cs="Tahoma"/>
          <w:sz w:val="22"/>
          <w:szCs w:val="24"/>
          <w:lang w:eastAsia="en-IE"/>
        </w:rPr>
        <w:t xml:space="preserve">a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rinne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measúnú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sábháilteacht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dóiteáin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an teach ag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sonrú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hoibreacha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chun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crích</w:t>
      </w:r>
      <w:r w:rsidR="004F6F3B">
        <w:rPr>
          <w:rFonts w:eastAsia="Times New Roman" w:cs="Tahoma"/>
          <w:sz w:val="22"/>
          <w:szCs w:val="24"/>
          <w:lang w:eastAsia="en-IE"/>
        </w:rPr>
        <w:t>e</w:t>
      </w:r>
      <w:proofErr w:type="spellEnd"/>
      <w:r w:rsidR="007A7118">
        <w:rPr>
          <w:rFonts w:eastAsia="Times New Roman" w:cs="Tahoma"/>
          <w:sz w:val="22"/>
          <w:szCs w:val="24"/>
          <w:lang w:eastAsia="en-IE"/>
        </w:rPr>
        <w:t xml:space="preserve"> an </w:t>
      </w:r>
      <w:commentRangeStart w:id="16"/>
      <w:proofErr w:type="spellStart"/>
      <w:r w:rsidR="007A7118">
        <w:rPr>
          <w:rFonts w:eastAsia="Times New Roman" w:cs="Tahoma"/>
          <w:sz w:val="22"/>
          <w:szCs w:val="24"/>
          <w:lang w:eastAsia="en-IE"/>
        </w:rPr>
        <w:t>deonta</w:t>
      </w:r>
      <w:r w:rsidR="00F05185">
        <w:rPr>
          <w:rFonts w:eastAsia="Times New Roman" w:cs="Tahoma"/>
          <w:sz w:val="22"/>
          <w:szCs w:val="24"/>
          <w:lang w:eastAsia="en-IE"/>
        </w:rPr>
        <w:t>i</w:t>
      </w:r>
      <w:r w:rsidR="007A7118">
        <w:rPr>
          <w:rFonts w:eastAsia="Times New Roman" w:cs="Tahoma"/>
          <w:sz w:val="22"/>
          <w:szCs w:val="24"/>
          <w:lang w:eastAsia="en-IE"/>
        </w:rPr>
        <w:t>s</w:t>
      </w:r>
      <w:commentRangeEnd w:id="16"/>
      <w:proofErr w:type="spellEnd"/>
      <w:r w:rsidR="00600137">
        <w:rPr>
          <w:rStyle w:val="CommentReference"/>
          <w:rFonts w:eastAsiaTheme="minorHAnsi" w:cstheme="minorBidi"/>
        </w:rPr>
        <w:commentReference w:id="16"/>
      </w:r>
      <w:r w:rsidR="007A7118">
        <w:rPr>
          <w:rFonts w:eastAsia="Times New Roman" w:cs="Tahoma"/>
          <w:sz w:val="22"/>
          <w:szCs w:val="24"/>
          <w:lang w:eastAsia="en-IE"/>
        </w:rPr>
        <w:t>.</w:t>
      </w:r>
      <w:r>
        <w:rPr>
          <w:rFonts w:eastAsia="Times New Roman" w:cs="Tahoma"/>
          <w:sz w:val="22"/>
          <w:szCs w:val="24"/>
          <w:lang w:eastAsia="en-IE"/>
        </w:rPr>
        <w:t xml:space="preserve"> </w:t>
      </w:r>
      <w:r w:rsidR="008F7C39">
        <w:rPr>
          <w:rFonts w:eastAsia="Times New Roman" w:cs="Tahoma"/>
          <w:sz w:val="22"/>
          <w:szCs w:val="24"/>
          <w:lang w:eastAsia="en-IE"/>
        </w:rPr>
        <w:br/>
      </w:r>
    </w:p>
    <w:p w14:paraId="66FA1EDF" w14:textId="6E97FAD8" w:rsidR="00C16271" w:rsidRPr="00871509" w:rsidRDefault="00C16271" w:rsidP="00C00538">
      <w:pPr>
        <w:pStyle w:val="Heading1"/>
        <w:numPr>
          <w:ilvl w:val="0"/>
          <w:numId w:val="43"/>
        </w:numPr>
        <w:shd w:val="clear" w:color="auto" w:fill="D9D9D9" w:themeFill="background1" w:themeFillShade="D9"/>
        <w:spacing w:before="0" w:after="0"/>
        <w:ind w:left="567" w:hanging="567"/>
        <w:rPr>
          <w:color w:val="2957BD" w:themeColor="accent6" w:themeShade="BF"/>
          <w:sz w:val="22"/>
        </w:rPr>
      </w:pPr>
      <w:bookmarkStart w:id="17" w:name="_Toc117852129"/>
      <w:r w:rsidRPr="00871509">
        <w:rPr>
          <w:color w:val="2957BD" w:themeColor="accent6" w:themeShade="BF"/>
          <w:sz w:val="22"/>
        </w:rPr>
        <w:t xml:space="preserve">Cén </w:t>
      </w:r>
      <w:r>
        <w:rPr>
          <w:color w:val="2957BD" w:themeColor="accent6" w:themeShade="BF"/>
          <w:sz w:val="22"/>
        </w:rPr>
        <w:t>fáth nach mbeidh admhálacha roimh an dáta thuasluaite inghlactha?</w:t>
      </w:r>
      <w:bookmarkEnd w:id="17"/>
    </w:p>
    <w:p w14:paraId="48A98CFA" w14:textId="77777777" w:rsidR="00C16271" w:rsidRDefault="00C16271" w:rsidP="00C16271">
      <w:pPr>
        <w:rPr>
          <w:rFonts w:eastAsia="Times New Roman" w:cs="Tahoma"/>
          <w:sz w:val="22"/>
          <w:szCs w:val="24"/>
          <w:lang w:eastAsia="en-IE"/>
        </w:rPr>
      </w:pPr>
    </w:p>
    <w:p w14:paraId="27459A94" w14:textId="45E7443F" w:rsidR="00C16271" w:rsidRPr="00DE041E" w:rsidRDefault="00600137" w:rsidP="00C16271">
      <w:pPr>
        <w:shd w:val="clear" w:color="auto" w:fill="FFFFFF"/>
        <w:rPr>
          <w:rFonts w:eastAsia="Times New Roman" w:cs="Tahoma"/>
          <w:sz w:val="22"/>
          <w:szCs w:val="24"/>
          <w:lang w:eastAsia="en-IE"/>
        </w:rPr>
      </w:pPr>
      <w:r>
        <w:rPr>
          <w:rFonts w:eastAsia="Times New Roman" w:cs="Tahoma"/>
          <w:sz w:val="22"/>
          <w:szCs w:val="24"/>
          <w:lang w:eastAsia="en-IE"/>
        </w:rPr>
        <w:t xml:space="preserve">Is é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cuspóir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deontais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costais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aon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uaire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faoi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leith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bhaineann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le 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clárú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faoin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Scéim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bhfoghlaimeoirí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Gaeilge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den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chéad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uair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a </w:t>
      </w:r>
      <w:proofErr w:type="spellStart"/>
      <w:r w:rsidR="00C16271" w:rsidRPr="00DE041E">
        <w:rPr>
          <w:rFonts w:eastAsia="Times New Roman" w:cs="Tahoma"/>
          <w:sz w:val="22"/>
          <w:szCs w:val="24"/>
          <w:lang w:eastAsia="en-IE"/>
        </w:rPr>
        <w:t>mhaolú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mhaithe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príomha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le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teaghlaigh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nua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mhealladh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chun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lóistín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 chur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fáil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do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lucht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freastail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gcoláistí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Gaeilge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. </w:t>
      </w:r>
    </w:p>
    <w:p w14:paraId="7784769F" w14:textId="77777777" w:rsidR="00C16271" w:rsidRPr="00DE041E" w:rsidRDefault="00C16271" w:rsidP="00C16271">
      <w:pPr>
        <w:rPr>
          <w:rFonts w:eastAsia="Times New Roman" w:cs="Tahoma"/>
          <w:sz w:val="22"/>
          <w:szCs w:val="24"/>
          <w:lang w:eastAsia="en-IE"/>
        </w:rPr>
      </w:pPr>
    </w:p>
    <w:p w14:paraId="30749792" w14:textId="77777777" w:rsidR="00D04420" w:rsidRPr="00871509" w:rsidRDefault="00D04420" w:rsidP="00CD786D">
      <w:pPr>
        <w:pStyle w:val="Heading1"/>
        <w:numPr>
          <w:ilvl w:val="0"/>
          <w:numId w:val="43"/>
        </w:numPr>
        <w:shd w:val="clear" w:color="auto" w:fill="D9D9D9" w:themeFill="background1" w:themeFillShade="D9"/>
        <w:spacing w:before="0" w:after="0"/>
        <w:ind w:left="567" w:hanging="567"/>
        <w:rPr>
          <w:color w:val="2957BD" w:themeColor="accent6" w:themeShade="BF"/>
          <w:sz w:val="22"/>
        </w:rPr>
      </w:pPr>
      <w:bookmarkStart w:id="18" w:name="_Céard_a_tharlaíonn"/>
      <w:bookmarkStart w:id="19" w:name="_Ref523212836"/>
      <w:bookmarkStart w:id="20" w:name="_Toc117852130"/>
      <w:bookmarkEnd w:id="18"/>
      <w:r w:rsidRPr="00871509">
        <w:rPr>
          <w:color w:val="2957BD" w:themeColor="accent6" w:themeShade="BF"/>
          <w:sz w:val="22"/>
        </w:rPr>
        <w:lastRenderedPageBreak/>
        <w:t>Céard a tharlaíonn nuair a dhéantar iarratas?</w:t>
      </w:r>
      <w:bookmarkEnd w:id="19"/>
      <w:bookmarkEnd w:id="20"/>
    </w:p>
    <w:p w14:paraId="206571F5" w14:textId="77777777" w:rsidR="00CD786D" w:rsidRDefault="00CD786D" w:rsidP="00CD786D">
      <w:pPr>
        <w:spacing w:after="0"/>
        <w:contextualSpacing w:val="0"/>
        <w:rPr>
          <w:sz w:val="22"/>
        </w:rPr>
      </w:pPr>
    </w:p>
    <w:p w14:paraId="03E78DCA" w14:textId="1F44DD61" w:rsidR="00D04420" w:rsidRPr="00DE041E" w:rsidRDefault="00D04420" w:rsidP="00CD786D">
      <w:pPr>
        <w:spacing w:after="0"/>
        <w:contextualSpacing w:val="0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Scrúd</w:t>
      </w:r>
      <w:r w:rsidR="00600137">
        <w:rPr>
          <w:rFonts w:eastAsia="Times New Roman" w:cs="Tahoma"/>
          <w:sz w:val="22"/>
          <w:szCs w:val="24"/>
          <w:lang w:eastAsia="en-IE"/>
        </w:rPr>
        <w:t>ófar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r w:rsidRPr="00DE041E">
        <w:rPr>
          <w:rFonts w:eastAsia="Times New Roman" w:cs="Tahoma"/>
          <w:sz w:val="22"/>
          <w:szCs w:val="24"/>
          <w:lang w:eastAsia="en-IE"/>
        </w:rPr>
        <w:t>an t-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iarratas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, ag cur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san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áireamh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mar is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cuí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>, an t-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eolas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curtha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fáil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,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lena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chinntiú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an t-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eolas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uile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iarrtha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san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fhoirm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iarratais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curtha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fáil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coinníollacha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lena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mbaineann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comhlíonta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. </w:t>
      </w:r>
      <w:r w:rsidR="008F7C39">
        <w:rPr>
          <w:rFonts w:eastAsia="Times New Roman" w:cs="Tahoma"/>
          <w:sz w:val="22"/>
          <w:szCs w:val="24"/>
          <w:lang w:eastAsia="en-IE"/>
        </w:rPr>
        <w:t xml:space="preserve"> </w:t>
      </w:r>
      <w:r w:rsidRPr="00DE041E">
        <w:rPr>
          <w:rFonts w:eastAsia="Times New Roman" w:cs="Tahoma"/>
          <w:sz w:val="22"/>
          <w:szCs w:val="24"/>
          <w:lang w:eastAsia="en-IE"/>
        </w:rPr>
        <w:t xml:space="preserve">I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gcás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nach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má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tá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eolas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cáipéisí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iarradh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déanfar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teagmháil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leis an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iarratasóir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chun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pé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soiléiriú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is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gá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lorg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>.</w:t>
      </w:r>
      <w:r w:rsidR="00600137">
        <w:rPr>
          <w:rFonts w:eastAsia="Times New Roman" w:cs="Tahoma"/>
          <w:sz w:val="22"/>
          <w:szCs w:val="24"/>
          <w:lang w:eastAsia="en-IE"/>
        </w:rPr>
        <w:t xml:space="preserve"> Chun a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chinntiú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nach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gcuirtear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moill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nach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gá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leis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phróiseáil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d’iarratas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ba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chóir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chinntiú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dá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réir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gach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rud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in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ord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in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eagar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sula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seoltar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iarratas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chuig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>.</w:t>
      </w:r>
    </w:p>
    <w:p w14:paraId="501AC548" w14:textId="77777777" w:rsidR="00600137" w:rsidRDefault="00600137" w:rsidP="00CD786D">
      <w:pPr>
        <w:spacing w:after="0"/>
        <w:contextualSpacing w:val="0"/>
        <w:rPr>
          <w:rFonts w:eastAsia="Times New Roman" w:cs="Tahoma"/>
          <w:sz w:val="22"/>
          <w:szCs w:val="24"/>
          <w:lang w:eastAsia="en-IE"/>
        </w:rPr>
      </w:pPr>
    </w:p>
    <w:p w14:paraId="65373860" w14:textId="4E566BA0" w:rsidR="00D04420" w:rsidRPr="004F6F3B" w:rsidRDefault="00D04420" w:rsidP="00CD786D">
      <w:pPr>
        <w:spacing w:after="0"/>
        <w:contextualSpacing w:val="0"/>
        <w:rPr>
          <w:rFonts w:eastAsia="Times New Roman" w:cs="Tahoma"/>
          <w:sz w:val="22"/>
          <w:szCs w:val="24"/>
          <w:lang w:eastAsia="en-IE"/>
        </w:rPr>
      </w:pP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Má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tá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gach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rud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in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ord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, </w:t>
      </w:r>
      <w:proofErr w:type="spellStart"/>
      <w:r w:rsidR="00A00707" w:rsidRPr="00DE041E">
        <w:rPr>
          <w:rFonts w:eastAsia="Times New Roman" w:cs="Tahoma"/>
          <w:sz w:val="22"/>
          <w:szCs w:val="24"/>
          <w:lang w:eastAsia="en-IE"/>
        </w:rPr>
        <w:t>próiseálfar</w:t>
      </w:r>
      <w:proofErr w:type="spellEnd"/>
      <w:r w:rsidR="00A00707" w:rsidRPr="00DE041E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A00707" w:rsidRPr="00DE041E">
        <w:rPr>
          <w:rFonts w:eastAsia="Times New Roman" w:cs="Tahoma"/>
          <w:sz w:val="22"/>
          <w:szCs w:val="24"/>
          <w:lang w:eastAsia="en-IE"/>
        </w:rPr>
        <w:t>íocaíocht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cuirfear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toradh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in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iúl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don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iarratasóir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chomh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luath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is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féidir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ina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dhiaidh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sin. I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gcás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gceadaítear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deontas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,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seolfar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litir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cheadúcháin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r-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phost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. Is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ionann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iarratas</w:t>
      </w:r>
      <w:proofErr w:type="spellEnd"/>
      <w:r w:rsidR="00A606B0">
        <w:rPr>
          <w:rFonts w:eastAsia="Times New Roman" w:cs="Tahoma"/>
          <w:sz w:val="22"/>
          <w:szCs w:val="24"/>
          <w:lang w:eastAsia="en-IE"/>
        </w:rPr>
        <w:t xml:space="preserve"> </w:t>
      </w:r>
      <w:r w:rsidR="00600137">
        <w:rPr>
          <w:rFonts w:eastAsia="Times New Roman" w:cs="Tahoma"/>
          <w:sz w:val="22"/>
          <w:szCs w:val="24"/>
          <w:lang w:eastAsia="en-IE"/>
        </w:rPr>
        <w:t xml:space="preserve">a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dhéanamh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dearbhú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nglacann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tú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leis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coinníollacha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fad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leagtha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amach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anseo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bhfuil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siad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uile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comhlíonta</w:t>
      </w:r>
      <w:proofErr w:type="spellEnd"/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  <w:commentRangeStart w:id="21"/>
      <w:proofErr w:type="spellStart"/>
      <w:r w:rsidR="00600137">
        <w:rPr>
          <w:rFonts w:eastAsia="Times New Roman" w:cs="Tahoma"/>
          <w:sz w:val="22"/>
          <w:szCs w:val="24"/>
          <w:lang w:eastAsia="en-IE"/>
        </w:rPr>
        <w:t>agat</w:t>
      </w:r>
      <w:commentRangeEnd w:id="21"/>
      <w:proofErr w:type="spellEnd"/>
      <w:r w:rsidR="00600137">
        <w:rPr>
          <w:rStyle w:val="CommentReference"/>
        </w:rPr>
        <w:commentReference w:id="21"/>
      </w:r>
      <w:r w:rsidR="00600137">
        <w:rPr>
          <w:rFonts w:eastAsia="Times New Roman" w:cs="Tahoma"/>
          <w:sz w:val="22"/>
          <w:szCs w:val="24"/>
          <w:lang w:eastAsia="en-IE"/>
        </w:rPr>
        <w:t xml:space="preserve"> </w:t>
      </w:r>
    </w:p>
    <w:p w14:paraId="19EF3B1C" w14:textId="77777777" w:rsidR="00600137" w:rsidRDefault="00600137" w:rsidP="00CD786D">
      <w:pPr>
        <w:pStyle w:val="CommentText"/>
        <w:spacing w:after="0" w:line="276" w:lineRule="auto"/>
        <w:rPr>
          <w:rFonts w:eastAsia="Times New Roman" w:cs="Tahoma"/>
          <w:sz w:val="22"/>
          <w:szCs w:val="24"/>
          <w:lang w:eastAsia="en-IE"/>
        </w:rPr>
      </w:pPr>
    </w:p>
    <w:p w14:paraId="0272338F" w14:textId="6700B595" w:rsidR="007C7C2F" w:rsidRDefault="007C7C2F" w:rsidP="00CD786D">
      <w:pPr>
        <w:pStyle w:val="CommentText"/>
        <w:spacing w:after="0" w:line="276" w:lineRule="auto"/>
        <w:rPr>
          <w:sz w:val="22"/>
          <w:lang w:val="ga-IE"/>
        </w:rPr>
      </w:pPr>
    </w:p>
    <w:p w14:paraId="30E4BF5D" w14:textId="5407DB7B" w:rsidR="00C16271" w:rsidRPr="00871509" w:rsidRDefault="00C16271" w:rsidP="00C00538">
      <w:pPr>
        <w:pStyle w:val="Heading1"/>
        <w:numPr>
          <w:ilvl w:val="0"/>
          <w:numId w:val="43"/>
        </w:numPr>
        <w:shd w:val="clear" w:color="auto" w:fill="D9D9D9" w:themeFill="background1" w:themeFillShade="D9"/>
        <w:ind w:left="567" w:hanging="567"/>
        <w:rPr>
          <w:color w:val="2957BD" w:themeColor="accent6" w:themeShade="BF"/>
          <w:sz w:val="22"/>
        </w:rPr>
      </w:pPr>
      <w:bookmarkStart w:id="22" w:name="_Toc117852131"/>
      <w:r>
        <w:rPr>
          <w:color w:val="2957BD" w:themeColor="accent6" w:themeShade="BF"/>
          <w:sz w:val="22"/>
        </w:rPr>
        <w:t xml:space="preserve">Cén fáth nach </w:t>
      </w:r>
      <w:r w:rsidR="004B4B85">
        <w:rPr>
          <w:color w:val="2957BD" w:themeColor="accent6" w:themeShade="BF"/>
          <w:sz w:val="22"/>
        </w:rPr>
        <w:t>n-íoctar</w:t>
      </w:r>
      <w:r>
        <w:rPr>
          <w:color w:val="2957BD" w:themeColor="accent6" w:themeShade="BF"/>
          <w:sz w:val="22"/>
        </w:rPr>
        <w:t xml:space="preserve"> mar chnapshuim amháin</w:t>
      </w:r>
      <w:r w:rsidR="004B4B85">
        <w:rPr>
          <w:color w:val="2957BD" w:themeColor="accent6" w:themeShade="BF"/>
          <w:sz w:val="22"/>
        </w:rPr>
        <w:t xml:space="preserve"> é</w:t>
      </w:r>
      <w:r>
        <w:rPr>
          <w:color w:val="2957BD" w:themeColor="accent6" w:themeShade="BF"/>
          <w:sz w:val="22"/>
        </w:rPr>
        <w:t xml:space="preserve"> in aon bhuille amháin ag an tús?</w:t>
      </w:r>
      <w:bookmarkEnd w:id="22"/>
    </w:p>
    <w:p w14:paraId="2458997D" w14:textId="2FED990C" w:rsidR="001C11AD" w:rsidRDefault="001C11AD" w:rsidP="002A027B">
      <w:pPr>
        <w:jc w:val="left"/>
        <w:rPr>
          <w:rFonts w:eastAsia="Times New Roman" w:cs="Tahoma"/>
          <w:sz w:val="22"/>
          <w:szCs w:val="24"/>
          <w:lang w:eastAsia="en-IE"/>
        </w:rPr>
      </w:pPr>
      <w:proofErr w:type="spellStart"/>
      <w:r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mhaithe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lena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chinntiú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mbaintear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an leas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cuí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as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mbeartas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ar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son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chóras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gcoláistí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Gaeilge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Státchiste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íocfar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pé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deontas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atá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iníoctha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i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n</w:t>
      </w:r>
      <w:r w:rsidR="0026204A">
        <w:rPr>
          <w:rFonts w:eastAsia="Times New Roman" w:cs="Tahoma"/>
          <w:sz w:val="22"/>
          <w:szCs w:val="24"/>
          <w:lang w:eastAsia="en-IE"/>
        </w:rPr>
        <w:t>dhá</w:t>
      </w:r>
      <w:proofErr w:type="spellEnd"/>
      <w:r w:rsidR="00C16271"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thráthcuid</w:t>
      </w:r>
      <w:proofErr w:type="spellEnd"/>
      <w:r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>
        <w:rPr>
          <w:rFonts w:eastAsia="Times New Roman" w:cs="Tahoma"/>
          <w:sz w:val="22"/>
          <w:szCs w:val="24"/>
          <w:lang w:eastAsia="en-IE"/>
        </w:rPr>
        <w:t>eadhon</w:t>
      </w:r>
      <w:proofErr w:type="spellEnd"/>
      <w:r>
        <w:rPr>
          <w:rFonts w:eastAsia="Times New Roman" w:cs="Tahoma"/>
          <w:sz w:val="22"/>
          <w:szCs w:val="24"/>
          <w:lang w:eastAsia="en-IE"/>
        </w:rPr>
        <w:t>:</w:t>
      </w:r>
    </w:p>
    <w:p w14:paraId="13BB988A" w14:textId="49B45662" w:rsidR="001C11AD" w:rsidRDefault="0026204A" w:rsidP="00AB78CE">
      <w:pPr>
        <w:pStyle w:val="ListParagraph"/>
        <w:numPr>
          <w:ilvl w:val="0"/>
          <w:numId w:val="55"/>
        </w:numPr>
        <w:jc w:val="left"/>
        <w:rPr>
          <w:rFonts w:eastAsia="Times New Roman" w:cs="Tahoma"/>
          <w:sz w:val="22"/>
          <w:szCs w:val="24"/>
          <w:lang w:eastAsia="en-IE"/>
        </w:rPr>
      </w:pPr>
      <w:r w:rsidRPr="00AB78CE">
        <w:rPr>
          <w:rFonts w:eastAsia="Times New Roman" w:cs="Tahoma"/>
          <w:sz w:val="22"/>
          <w:szCs w:val="24"/>
          <w:lang w:eastAsia="en-IE"/>
        </w:rPr>
        <w:t>2</w:t>
      </w:r>
      <w:r w:rsidR="002A027B" w:rsidRPr="00AB78CE">
        <w:rPr>
          <w:rFonts w:eastAsia="Times New Roman" w:cs="Tahoma"/>
          <w:sz w:val="22"/>
          <w:szCs w:val="24"/>
          <w:lang w:eastAsia="en-IE"/>
        </w:rPr>
        <w:t>/3</w:t>
      </w:r>
      <w:r w:rsidR="00ED3A44" w:rsidRPr="00AB78CE">
        <w:rPr>
          <w:rFonts w:eastAsia="Times New Roman" w:cs="Tahoma"/>
          <w:sz w:val="22"/>
          <w:szCs w:val="24"/>
          <w:lang w:eastAsia="en-IE"/>
        </w:rPr>
        <w:t xml:space="preserve"> den </w:t>
      </w:r>
      <w:proofErr w:type="spellStart"/>
      <w:r w:rsidR="00ED3A44" w:rsidRPr="00AB78CE">
        <w:rPr>
          <w:rFonts w:eastAsia="Times New Roman" w:cs="Tahoma"/>
          <w:sz w:val="22"/>
          <w:szCs w:val="24"/>
          <w:lang w:eastAsia="en-IE"/>
        </w:rPr>
        <w:t>deontas</w:t>
      </w:r>
      <w:proofErr w:type="spellEnd"/>
      <w:r w:rsidR="002A027B"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A027B" w:rsidRPr="00AB78CE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="002A027B"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A027B" w:rsidRPr="00AB78CE">
        <w:rPr>
          <w:rFonts w:eastAsia="Times New Roman" w:cs="Tahoma"/>
          <w:sz w:val="22"/>
          <w:szCs w:val="24"/>
          <w:lang w:eastAsia="en-IE"/>
        </w:rPr>
        <w:t>suas</w:t>
      </w:r>
      <w:proofErr w:type="spellEnd"/>
      <w:r w:rsidR="002A027B" w:rsidRPr="00AB78CE">
        <w:rPr>
          <w:rFonts w:eastAsia="Times New Roman" w:cs="Tahoma"/>
          <w:sz w:val="22"/>
          <w:szCs w:val="24"/>
          <w:lang w:eastAsia="en-IE"/>
        </w:rPr>
        <w:t xml:space="preserve"> le </w:t>
      </w:r>
      <w:r w:rsidR="00C16271" w:rsidRPr="00AB78CE">
        <w:rPr>
          <w:rFonts w:eastAsia="Times New Roman" w:cs="Tahoma"/>
          <w:sz w:val="22"/>
          <w:szCs w:val="24"/>
          <w:lang w:eastAsia="en-IE"/>
        </w:rPr>
        <w:t>€</w:t>
      </w:r>
      <w:r w:rsidRPr="00AB78CE">
        <w:rPr>
          <w:rFonts w:eastAsia="Times New Roman" w:cs="Tahoma"/>
          <w:sz w:val="22"/>
          <w:szCs w:val="24"/>
          <w:lang w:eastAsia="en-IE"/>
        </w:rPr>
        <w:t>4</w:t>
      </w:r>
      <w:r w:rsidR="00C16271" w:rsidRPr="00AB78CE">
        <w:rPr>
          <w:rFonts w:eastAsia="Times New Roman" w:cs="Tahoma"/>
          <w:sz w:val="22"/>
          <w:szCs w:val="24"/>
          <w:lang w:eastAsia="en-IE"/>
        </w:rPr>
        <w:t>,000</w:t>
      </w:r>
      <w:r w:rsidR="001C11AD">
        <w:rPr>
          <w:rFonts w:eastAsia="Times New Roman" w:cs="Tahoma"/>
          <w:sz w:val="22"/>
          <w:szCs w:val="24"/>
          <w:lang w:eastAsia="en-IE"/>
        </w:rPr>
        <w:t xml:space="preserve"> (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80% den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tsuim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sin) </w:t>
      </w:r>
      <w:proofErr w:type="spellStart"/>
      <w:r w:rsidR="00C16271" w:rsidRPr="00AB78CE">
        <w:rPr>
          <w:rFonts w:eastAsia="Times New Roman" w:cs="Tahoma"/>
          <w:sz w:val="22"/>
          <w:szCs w:val="24"/>
          <w:lang w:eastAsia="en-IE"/>
        </w:rPr>
        <w:t>sa</w:t>
      </w:r>
      <w:proofErr w:type="spellEnd"/>
      <w:r w:rsidR="00C16271"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16271" w:rsidRPr="00AB78CE">
        <w:rPr>
          <w:rFonts w:eastAsia="Times New Roman" w:cs="Tahoma"/>
          <w:sz w:val="22"/>
          <w:szCs w:val="24"/>
          <w:lang w:eastAsia="en-IE"/>
        </w:rPr>
        <w:t>chéad</w:t>
      </w:r>
      <w:proofErr w:type="spellEnd"/>
      <w:r w:rsidR="00C16271"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16271" w:rsidRPr="00AB78CE">
        <w:rPr>
          <w:rFonts w:eastAsia="Times New Roman" w:cs="Tahoma"/>
          <w:sz w:val="22"/>
          <w:szCs w:val="24"/>
          <w:lang w:eastAsia="en-IE"/>
        </w:rPr>
        <w:t>bhliain</w:t>
      </w:r>
      <w:proofErr w:type="spellEnd"/>
      <w:r w:rsidR="00C16271"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C16271" w:rsidRPr="00AB78C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="00C16271" w:rsidRPr="00AB78CE">
        <w:rPr>
          <w:rFonts w:eastAsia="Times New Roman" w:cs="Tahoma"/>
          <w:sz w:val="22"/>
          <w:szCs w:val="24"/>
          <w:lang w:eastAsia="en-IE"/>
        </w:rPr>
        <w:t xml:space="preserve"> </w:t>
      </w:r>
    </w:p>
    <w:p w14:paraId="5B9FF9A6" w14:textId="626A9A5B" w:rsidR="00C16271" w:rsidRPr="00AB78CE" w:rsidRDefault="00C16271" w:rsidP="00AB78CE">
      <w:pPr>
        <w:pStyle w:val="ListParagraph"/>
        <w:numPr>
          <w:ilvl w:val="0"/>
          <w:numId w:val="55"/>
        </w:numPr>
        <w:jc w:val="left"/>
        <w:rPr>
          <w:rFonts w:eastAsia="Times New Roman" w:cs="Tahoma"/>
          <w:sz w:val="22"/>
          <w:szCs w:val="24"/>
          <w:lang w:eastAsia="en-IE"/>
        </w:rPr>
      </w:pPr>
      <w:r w:rsidRPr="00AB78CE">
        <w:rPr>
          <w:rFonts w:eastAsia="Times New Roman" w:cs="Tahoma"/>
          <w:sz w:val="22"/>
          <w:szCs w:val="24"/>
          <w:lang w:eastAsia="en-IE"/>
        </w:rPr>
        <w:t>an</w:t>
      </w:r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commentRangeStart w:id="23"/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fuílleach</w:t>
      </w:r>
      <w:commentRangeEnd w:id="23"/>
      <w:proofErr w:type="spellEnd"/>
      <w:r w:rsidR="001C11AD">
        <w:rPr>
          <w:rStyle w:val="CommentReference"/>
          <w:rFonts w:eastAsiaTheme="minorHAnsi" w:cstheme="minorBidi"/>
        </w:rPr>
        <w:commentReference w:id="23"/>
      </w:r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commentRangeStart w:id="24"/>
      <w:commentRangeEnd w:id="24"/>
      <w:r w:rsidR="001C11AD">
        <w:rPr>
          <w:rStyle w:val="CommentReference"/>
          <w:rFonts w:eastAsiaTheme="minorHAnsi" w:cstheme="minorBidi"/>
        </w:rPr>
        <w:commentReference w:id="24"/>
      </w:r>
      <w:r w:rsidRPr="00AB78CE">
        <w:rPr>
          <w:rFonts w:eastAsia="Times New Roman" w:cs="Tahoma"/>
          <w:sz w:val="22"/>
          <w:szCs w:val="24"/>
          <w:lang w:eastAsia="en-IE"/>
        </w:rPr>
        <w:t xml:space="preserve">ag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deireadh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trí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bliana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.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Beidh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B2CE5" w:rsidRPr="00AB78CE">
        <w:rPr>
          <w:rFonts w:eastAsia="Times New Roman" w:cs="Tahoma"/>
          <w:sz w:val="22"/>
          <w:szCs w:val="24"/>
          <w:lang w:eastAsia="en-IE"/>
        </w:rPr>
        <w:t>iarratasóirí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ag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dul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isteach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i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gconradh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tuisceana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leis an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ciallaíonn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sé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seo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go n-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admhóidh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costais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tosaithe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go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soláthróidh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sí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cnapíocaíocht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tosaigh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de</w:t>
      </w:r>
      <w:r w:rsidR="002B2CE5"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2B2CE5" w:rsidRPr="00AB78CE">
        <w:rPr>
          <w:rFonts w:eastAsia="Times New Roman" w:cs="Tahoma"/>
          <w:sz w:val="22"/>
          <w:szCs w:val="24"/>
          <w:lang w:eastAsia="en-IE"/>
        </w:rPr>
        <w:t>suas</w:t>
      </w:r>
      <w:proofErr w:type="spellEnd"/>
      <w:r w:rsidR="002B2CE5" w:rsidRPr="00AB78CE">
        <w:rPr>
          <w:rFonts w:eastAsia="Times New Roman" w:cs="Tahoma"/>
          <w:sz w:val="22"/>
          <w:szCs w:val="24"/>
          <w:lang w:eastAsia="en-IE"/>
        </w:rPr>
        <w:t xml:space="preserve"> le</w:t>
      </w:r>
      <w:r w:rsidRPr="00AB78CE">
        <w:rPr>
          <w:rFonts w:eastAsia="Times New Roman" w:cs="Tahoma"/>
          <w:sz w:val="22"/>
          <w:szCs w:val="24"/>
          <w:lang w:eastAsia="en-IE"/>
        </w:rPr>
        <w:t xml:space="preserve"> €</w:t>
      </w:r>
      <w:r w:rsidR="0026204A" w:rsidRPr="00AB78CE">
        <w:rPr>
          <w:rFonts w:eastAsia="Times New Roman" w:cs="Tahoma"/>
          <w:sz w:val="22"/>
          <w:szCs w:val="24"/>
          <w:lang w:eastAsia="en-IE"/>
        </w:rPr>
        <w:t>4</w:t>
      </w:r>
      <w:r w:rsidRPr="00AB78CE">
        <w:rPr>
          <w:rFonts w:eastAsia="Times New Roman" w:cs="Tahoma"/>
          <w:sz w:val="22"/>
          <w:szCs w:val="24"/>
          <w:lang w:eastAsia="en-IE"/>
        </w:rPr>
        <w:t xml:space="preserve">000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dá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bharr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, is é an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gealltanas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3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bliana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chun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lóistín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sholáthar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theastaíonn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ón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chun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íocaíocht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iomlán</w:t>
      </w:r>
      <w:proofErr w:type="spellEnd"/>
      <w:r w:rsidRPr="00AB78CE">
        <w:rPr>
          <w:rFonts w:eastAsia="Times New Roman" w:cs="Tahoma"/>
          <w:sz w:val="22"/>
          <w:szCs w:val="24"/>
          <w:lang w:eastAsia="en-IE"/>
        </w:rPr>
        <w:t xml:space="preserve"> a </w:t>
      </w:r>
      <w:commentRangeStart w:id="25"/>
      <w:proofErr w:type="spellStart"/>
      <w:r w:rsidRPr="00AB78CE">
        <w:rPr>
          <w:rFonts w:eastAsia="Times New Roman" w:cs="Tahoma"/>
          <w:sz w:val="22"/>
          <w:szCs w:val="24"/>
          <w:lang w:eastAsia="en-IE"/>
        </w:rPr>
        <w:t>fháil</w:t>
      </w:r>
      <w:commentRangeEnd w:id="25"/>
      <w:proofErr w:type="spellEnd"/>
      <w:r w:rsidR="001C11AD">
        <w:rPr>
          <w:rStyle w:val="CommentReference"/>
          <w:rFonts w:eastAsiaTheme="minorHAnsi" w:cstheme="minorBidi"/>
        </w:rPr>
        <w:commentReference w:id="25"/>
      </w:r>
      <w:r w:rsidRPr="00AB78CE">
        <w:rPr>
          <w:rFonts w:eastAsia="Times New Roman" w:cs="Tahoma"/>
          <w:sz w:val="22"/>
          <w:szCs w:val="24"/>
          <w:lang w:eastAsia="en-IE"/>
        </w:rPr>
        <w:t>.</w:t>
      </w:r>
      <w:r w:rsidR="00E45D94" w:rsidRPr="00AB78CE">
        <w:rPr>
          <w:rFonts w:eastAsia="Times New Roman" w:cs="Tahoma"/>
          <w:sz w:val="22"/>
          <w:szCs w:val="24"/>
          <w:lang w:eastAsia="en-IE"/>
        </w:rPr>
        <w:br/>
      </w:r>
    </w:p>
    <w:p w14:paraId="438F7298" w14:textId="7CC4BD8E" w:rsidR="00C16271" w:rsidRPr="00871509" w:rsidRDefault="004B4B85" w:rsidP="00C00538">
      <w:pPr>
        <w:pStyle w:val="Heading1"/>
        <w:numPr>
          <w:ilvl w:val="0"/>
          <w:numId w:val="43"/>
        </w:numPr>
        <w:shd w:val="clear" w:color="auto" w:fill="D9D9D9" w:themeFill="background1" w:themeFillShade="D9"/>
        <w:ind w:left="567" w:hanging="567"/>
        <w:rPr>
          <w:color w:val="2957BD" w:themeColor="accent6" w:themeShade="BF"/>
          <w:sz w:val="22"/>
        </w:rPr>
      </w:pPr>
      <w:bookmarkStart w:id="26" w:name="_Toc117852132"/>
      <w:r>
        <w:rPr>
          <w:color w:val="2957BD" w:themeColor="accent6" w:themeShade="BF"/>
          <w:sz w:val="22"/>
        </w:rPr>
        <w:t>I</w:t>
      </w:r>
      <w:r w:rsidR="00C16271">
        <w:rPr>
          <w:color w:val="2957BD" w:themeColor="accent6" w:themeShade="BF"/>
          <w:sz w:val="22"/>
        </w:rPr>
        <w:t xml:space="preserve"> gcás go n-éir</w:t>
      </w:r>
      <w:r w:rsidR="002B2CE5">
        <w:rPr>
          <w:color w:val="2957BD" w:themeColor="accent6" w:themeShade="BF"/>
          <w:sz w:val="22"/>
        </w:rPr>
        <w:t>í</w:t>
      </w:r>
      <w:r w:rsidR="00C16271">
        <w:rPr>
          <w:color w:val="2957BD" w:themeColor="accent6" w:themeShade="BF"/>
          <w:sz w:val="22"/>
        </w:rPr>
        <w:t>m as a bheith ag coinneáil foghlaimeoirí roimh an dara tráthchuid den deontas a fháil, cad a tharlóidh?</w:t>
      </w:r>
      <w:bookmarkEnd w:id="26"/>
    </w:p>
    <w:p w14:paraId="5E204825" w14:textId="63C5306B" w:rsidR="006124D4" w:rsidRPr="00250D08" w:rsidRDefault="00C16271" w:rsidP="006124D4">
      <w:pPr>
        <w:pStyle w:val="ListParagraph"/>
        <w:ind w:left="357"/>
        <w:rPr>
          <w:szCs w:val="24"/>
        </w:rPr>
      </w:pPr>
      <w:r w:rsidRPr="00DE041E">
        <w:rPr>
          <w:rFonts w:eastAsia="Times New Roman" w:cs="Tahoma"/>
          <w:sz w:val="22"/>
          <w:szCs w:val="24"/>
          <w:lang w:eastAsia="en-IE"/>
        </w:rPr>
        <w:t xml:space="preserve">I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gcás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go n-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éiríonn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teaghlach</w:t>
      </w:r>
      <w:proofErr w:type="spellEnd"/>
      <w:r w:rsidR="00ED3A44">
        <w:rPr>
          <w:rFonts w:eastAsia="Times New Roman" w:cs="Tahoma"/>
          <w:sz w:val="22"/>
          <w:szCs w:val="24"/>
          <w:lang w:eastAsia="en-IE"/>
        </w:rPr>
        <w:t xml:space="preserve"> </w:t>
      </w:r>
      <w:r w:rsidRPr="00DE041E">
        <w:rPr>
          <w:rFonts w:eastAsia="Times New Roman" w:cs="Tahoma"/>
          <w:sz w:val="22"/>
          <w:szCs w:val="24"/>
          <w:lang w:eastAsia="en-IE"/>
        </w:rPr>
        <w:t>as</w:t>
      </w:r>
      <w:r w:rsidR="001C11AD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scéim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agus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gan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trí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b</w:t>
      </w:r>
      <w:r w:rsidR="001C11AD">
        <w:rPr>
          <w:rFonts w:eastAsia="Times New Roman" w:cs="Tahoma"/>
          <w:sz w:val="22"/>
          <w:szCs w:val="24"/>
          <w:lang w:eastAsia="en-IE"/>
        </w:rPr>
        <w:t>liana</w:t>
      </w:r>
      <w:proofErr w:type="spellEnd"/>
      <w:r w:rsidR="00C06EDE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caite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Pr="00DE041E">
        <w:rPr>
          <w:rFonts w:eastAsia="Times New Roman" w:cs="Tahoma"/>
          <w:sz w:val="22"/>
          <w:szCs w:val="24"/>
          <w:lang w:eastAsia="en-IE"/>
        </w:rPr>
        <w:t>acu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nach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gcomhlíontar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coinníollacha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thuasluaite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deontais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chun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sástacht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na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Roinne</w:t>
      </w:r>
      <w:proofErr w:type="spellEnd"/>
      <w:r w:rsidRPr="00DE041E">
        <w:rPr>
          <w:rFonts w:eastAsia="Times New Roman" w:cs="Tahoma"/>
          <w:sz w:val="22"/>
          <w:szCs w:val="24"/>
          <w:lang w:eastAsia="en-IE"/>
        </w:rPr>
        <w:t xml:space="preserve">,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coinníonn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ceart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chuici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féin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cuid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den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deontas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a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choinneáil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siar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nó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aisíoc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deontais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>/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cuid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de a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lorg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.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Ní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bheidh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an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Roinn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freagrach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as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aon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chaillteanas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ina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leith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má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dhéantar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 </w:t>
      </w:r>
      <w:proofErr w:type="spellStart"/>
      <w:r w:rsidR="001C11AD">
        <w:rPr>
          <w:rFonts w:eastAsia="Times New Roman" w:cs="Tahoma"/>
          <w:sz w:val="22"/>
          <w:szCs w:val="24"/>
          <w:lang w:eastAsia="en-IE"/>
        </w:rPr>
        <w:t>amhlaidh</w:t>
      </w:r>
      <w:proofErr w:type="spellEnd"/>
      <w:r w:rsidR="001C11AD">
        <w:rPr>
          <w:rFonts w:eastAsia="Times New Roman" w:cs="Tahoma"/>
          <w:sz w:val="22"/>
          <w:szCs w:val="24"/>
          <w:lang w:eastAsia="en-IE"/>
        </w:rPr>
        <w:t xml:space="preserve">.  </w:t>
      </w:r>
      <w:commentRangeStart w:id="27"/>
      <w:commentRangeEnd w:id="27"/>
      <w:r w:rsidR="001C11AD">
        <w:rPr>
          <w:rStyle w:val="CommentReference"/>
          <w:rFonts w:eastAsiaTheme="minorHAnsi" w:cstheme="minorBidi"/>
        </w:rPr>
        <w:commentReference w:id="27"/>
      </w:r>
    </w:p>
    <w:p w14:paraId="64200C9F" w14:textId="19C6BA38" w:rsidR="00C16271" w:rsidRPr="00DE041E" w:rsidRDefault="00C16271" w:rsidP="00C16271">
      <w:pPr>
        <w:rPr>
          <w:rFonts w:eastAsia="Times New Roman" w:cs="Tahoma"/>
          <w:sz w:val="22"/>
          <w:szCs w:val="24"/>
          <w:lang w:eastAsia="en-IE"/>
        </w:rPr>
      </w:pPr>
    </w:p>
    <w:p w14:paraId="14CC72FA" w14:textId="0D2397B6" w:rsidR="006C1F03" w:rsidRDefault="006C1F03">
      <w:pPr>
        <w:contextualSpacing w:val="0"/>
        <w:jc w:val="left"/>
        <w:rPr>
          <w:color w:val="2957BD" w:themeColor="accent6" w:themeShade="BF"/>
          <w:sz w:val="22"/>
        </w:rPr>
      </w:pPr>
      <w:bookmarkStart w:id="28" w:name="_Céard_a_chuirtear"/>
      <w:bookmarkStart w:id="29" w:name="_Céard_faoi_na"/>
      <w:bookmarkStart w:id="30" w:name="_An_bhfuil_aon"/>
      <w:bookmarkStart w:id="31" w:name="_Ref523212860"/>
      <w:bookmarkEnd w:id="28"/>
      <w:bookmarkEnd w:id="29"/>
      <w:bookmarkEnd w:id="30"/>
      <w:r>
        <w:rPr>
          <w:color w:val="2957BD" w:themeColor="accent6" w:themeShade="BF"/>
          <w:sz w:val="22"/>
        </w:rPr>
        <w:br w:type="page"/>
      </w:r>
    </w:p>
    <w:p w14:paraId="297FCAC7" w14:textId="77777777" w:rsidR="00E91248" w:rsidRDefault="00E91248">
      <w:pPr>
        <w:contextualSpacing w:val="0"/>
        <w:jc w:val="left"/>
        <w:rPr>
          <w:rFonts w:eastAsiaTheme="majorEastAsia" w:cstheme="majorBidi"/>
          <w:b/>
          <w:bCs/>
          <w:caps/>
          <w:color w:val="2957BD" w:themeColor="accent6" w:themeShade="BF"/>
          <w:sz w:val="22"/>
          <w:szCs w:val="28"/>
        </w:rPr>
      </w:pPr>
    </w:p>
    <w:p w14:paraId="5AC6AE2F" w14:textId="116FFF60" w:rsidR="009C3B9B" w:rsidRPr="00871509" w:rsidRDefault="004E2205" w:rsidP="00C00538">
      <w:pPr>
        <w:pStyle w:val="Heading1"/>
        <w:numPr>
          <w:ilvl w:val="0"/>
          <w:numId w:val="43"/>
        </w:numPr>
        <w:shd w:val="clear" w:color="auto" w:fill="D9D9D9" w:themeFill="background1" w:themeFillShade="D9"/>
        <w:ind w:left="567" w:hanging="567"/>
        <w:rPr>
          <w:color w:val="2957BD" w:themeColor="accent6" w:themeShade="BF"/>
          <w:sz w:val="22"/>
        </w:rPr>
      </w:pPr>
      <w:bookmarkStart w:id="32" w:name="_Toc117852133"/>
      <w:r>
        <w:rPr>
          <w:color w:val="2957BD" w:themeColor="accent6" w:themeShade="BF"/>
          <w:sz w:val="22"/>
        </w:rPr>
        <w:t>Cad faoin Acht um Shaoráil Fáisnéise agus m’iarratas?</w:t>
      </w:r>
      <w:r w:rsidR="00763528" w:rsidRPr="00871509">
        <w:rPr>
          <w:color w:val="2957BD" w:themeColor="accent6" w:themeShade="BF"/>
          <w:sz w:val="22"/>
        </w:rPr>
        <w:t>?</w:t>
      </w:r>
      <w:bookmarkEnd w:id="31"/>
      <w:bookmarkEnd w:id="32"/>
    </w:p>
    <w:p w14:paraId="2DD87C1C" w14:textId="06713F17" w:rsidR="00006D30" w:rsidRDefault="00006D30" w:rsidP="00CD786D">
      <w:pPr>
        <w:pStyle w:val="NormalWeb"/>
        <w:spacing w:line="276" w:lineRule="auto"/>
        <w:contextualSpacing w:val="0"/>
        <w:rPr>
          <w:rFonts w:ascii="Tahoma" w:hAnsi="Tahoma" w:cs="Tahoma"/>
          <w:sz w:val="22"/>
        </w:rPr>
      </w:pPr>
      <w:proofErr w:type="spellStart"/>
      <w:r w:rsidRPr="00C4004E">
        <w:rPr>
          <w:rFonts w:ascii="Tahoma" w:eastAsia="Calibri" w:hAnsi="Tahoma" w:cs="Tahoma"/>
          <w:sz w:val="22"/>
          <w:lang w:eastAsia="en-US"/>
        </w:rPr>
        <w:t>Agus</w:t>
      </w:r>
      <w:proofErr w:type="spellEnd"/>
      <w:r w:rsidRPr="00C4004E">
        <w:rPr>
          <w:rFonts w:ascii="Tahoma" w:eastAsia="Calibri" w:hAnsi="Tahoma" w:cs="Tahoma"/>
          <w:sz w:val="22"/>
          <w:lang w:eastAsia="en-US"/>
        </w:rPr>
        <w:t xml:space="preserve"> an </w:t>
      </w:r>
      <w:proofErr w:type="spellStart"/>
      <w:r w:rsidRPr="00C4004E">
        <w:rPr>
          <w:rFonts w:ascii="Tahoma" w:eastAsia="Calibri" w:hAnsi="Tahoma" w:cs="Tahoma"/>
          <w:sz w:val="22"/>
          <w:lang w:eastAsia="en-US"/>
        </w:rPr>
        <w:t>fhoirm</w:t>
      </w:r>
      <w:proofErr w:type="spellEnd"/>
      <w:r w:rsidRPr="00C4004E">
        <w:rPr>
          <w:rFonts w:ascii="Tahoma" w:eastAsia="Calibri" w:hAnsi="Tahoma" w:cs="Tahoma"/>
          <w:sz w:val="22"/>
          <w:lang w:eastAsia="en-US"/>
        </w:rPr>
        <w:t xml:space="preserve"> á </w:t>
      </w:r>
      <w:proofErr w:type="spellStart"/>
      <w:r w:rsidRPr="00C4004E">
        <w:rPr>
          <w:rFonts w:ascii="Tahoma" w:eastAsia="Calibri" w:hAnsi="Tahoma" w:cs="Tahoma"/>
          <w:sz w:val="22"/>
          <w:lang w:eastAsia="en-US"/>
        </w:rPr>
        <w:t>líonadh</w:t>
      </w:r>
      <w:proofErr w:type="spellEnd"/>
      <w:r w:rsidRPr="00C4004E">
        <w:rPr>
          <w:rFonts w:ascii="Tahoma" w:eastAsia="Calibri" w:hAnsi="Tahoma" w:cs="Tahoma"/>
          <w:sz w:val="22"/>
          <w:lang w:eastAsia="en-US"/>
        </w:rPr>
        <w:t>, n</w:t>
      </w:r>
      <w:r w:rsidRPr="00C4004E">
        <w:rPr>
          <w:rFonts w:ascii="Tahoma" w:eastAsia="Calibri" w:hAnsi="Tahoma" w:cs="Tahoma"/>
          <w:sz w:val="22"/>
          <w:lang w:val="ga-IE" w:eastAsia="en-US"/>
        </w:rPr>
        <w:t xml:space="preserve">í mór </w:t>
      </w:r>
      <w:proofErr w:type="spellStart"/>
      <w:r w:rsidRPr="00C4004E">
        <w:rPr>
          <w:rFonts w:ascii="Tahoma" w:eastAsia="Calibri" w:hAnsi="Tahoma" w:cs="Tahoma"/>
          <w:sz w:val="22"/>
          <w:lang w:eastAsia="en-US"/>
        </w:rPr>
        <w:t>d’iarratasóirí</w:t>
      </w:r>
      <w:proofErr w:type="spellEnd"/>
      <w:r w:rsidRPr="00C4004E">
        <w:rPr>
          <w:rFonts w:ascii="Tahoma" w:eastAsia="Calibri" w:hAnsi="Tahoma" w:cs="Tahoma"/>
          <w:sz w:val="22"/>
          <w:lang w:eastAsia="en-US"/>
        </w:rPr>
        <w:t xml:space="preserve"> </w:t>
      </w:r>
      <w:r w:rsidRPr="00C4004E">
        <w:rPr>
          <w:rFonts w:ascii="Tahoma" w:eastAsia="Calibri" w:hAnsi="Tahoma" w:cs="Tahoma"/>
          <w:sz w:val="22"/>
          <w:lang w:val="ga-IE" w:eastAsia="en-US"/>
        </w:rPr>
        <w:t>a bheith ar an airdeall maidir le dualgais na Roinne agus na n-iarratasóirí faoin Acht um Shaoráil Faisnéise, 201</w:t>
      </w:r>
      <w:r w:rsidRPr="00C4004E">
        <w:rPr>
          <w:rFonts w:ascii="Tahoma" w:eastAsia="Calibri" w:hAnsi="Tahoma" w:cs="Tahoma"/>
          <w:sz w:val="22"/>
          <w:lang w:eastAsia="en-US"/>
        </w:rPr>
        <w:t>4</w:t>
      </w:r>
      <w:r w:rsidRPr="00C4004E">
        <w:rPr>
          <w:rFonts w:ascii="Tahoma" w:eastAsia="Calibri" w:hAnsi="Tahoma" w:cs="Tahoma"/>
          <w:sz w:val="22"/>
          <w:lang w:val="ga-IE" w:eastAsia="en-US"/>
        </w:rPr>
        <w:t>.</w:t>
      </w:r>
      <w:r w:rsidR="001A356F" w:rsidRPr="00C4004E">
        <w:rPr>
          <w:rFonts w:ascii="Tahoma" w:eastAsia="Calibri" w:hAnsi="Tahoma" w:cs="Tahoma"/>
          <w:sz w:val="22"/>
          <w:lang w:val="ga-IE" w:eastAsia="en-US"/>
        </w:rPr>
        <w:t xml:space="preserve"> </w:t>
      </w:r>
      <w:r w:rsidRPr="00C4004E">
        <w:rPr>
          <w:rFonts w:ascii="Tahoma" w:hAnsi="Tahoma" w:cs="Tahoma"/>
          <w:sz w:val="22"/>
        </w:rPr>
        <w:t xml:space="preserve">De </w:t>
      </w:r>
      <w:proofErr w:type="spellStart"/>
      <w:r w:rsidRPr="00C4004E">
        <w:rPr>
          <w:rFonts w:ascii="Tahoma" w:hAnsi="Tahoma" w:cs="Tahoma"/>
          <w:sz w:val="22"/>
        </w:rPr>
        <w:t>réir</w:t>
      </w:r>
      <w:proofErr w:type="spellEnd"/>
      <w:r w:rsidRPr="00C4004E">
        <w:rPr>
          <w:rFonts w:ascii="Tahoma" w:hAnsi="Tahoma" w:cs="Tahoma"/>
          <w:sz w:val="22"/>
        </w:rPr>
        <w:t xml:space="preserve"> an </w:t>
      </w:r>
      <w:proofErr w:type="spellStart"/>
      <w:r w:rsidRPr="00C4004E">
        <w:rPr>
          <w:rFonts w:ascii="Tahoma" w:hAnsi="Tahoma" w:cs="Tahoma"/>
          <w:sz w:val="22"/>
        </w:rPr>
        <w:t>Achta</w:t>
      </w:r>
      <w:proofErr w:type="spellEnd"/>
      <w:r w:rsidRPr="00C4004E">
        <w:rPr>
          <w:rFonts w:ascii="Tahoma" w:hAnsi="Tahoma" w:cs="Tahoma"/>
          <w:sz w:val="22"/>
        </w:rPr>
        <w:t xml:space="preserve"> sin, is </w:t>
      </w:r>
      <w:proofErr w:type="spellStart"/>
      <w:r w:rsidRPr="00C4004E">
        <w:rPr>
          <w:rFonts w:ascii="Tahoma" w:hAnsi="Tahoma" w:cs="Tahoma"/>
          <w:sz w:val="22"/>
        </w:rPr>
        <w:t>féidir</w:t>
      </w:r>
      <w:proofErr w:type="spellEnd"/>
      <w:r w:rsidRPr="00C4004E">
        <w:rPr>
          <w:rFonts w:ascii="Tahoma" w:hAnsi="Tahoma" w:cs="Tahoma"/>
          <w:sz w:val="22"/>
        </w:rPr>
        <w:t xml:space="preserve"> leis an </w:t>
      </w:r>
      <w:proofErr w:type="spellStart"/>
      <w:r w:rsidR="00C95764" w:rsidRPr="00C4004E">
        <w:rPr>
          <w:rFonts w:ascii="Tahoma" w:hAnsi="Tahoma" w:cs="Tahoma"/>
          <w:sz w:val="22"/>
        </w:rPr>
        <w:t>Roinn</w:t>
      </w:r>
      <w:proofErr w:type="spellEnd"/>
      <w:r w:rsidR="00C95764" w:rsidRPr="00C4004E">
        <w:rPr>
          <w:rFonts w:ascii="Tahoma" w:hAnsi="Tahoma" w:cs="Tahoma"/>
          <w:sz w:val="22"/>
        </w:rPr>
        <w:t xml:space="preserve"> </w:t>
      </w:r>
      <w:proofErr w:type="spellStart"/>
      <w:r w:rsidR="00C95764" w:rsidRPr="00C4004E">
        <w:rPr>
          <w:rFonts w:ascii="Tahoma" w:hAnsi="Tahoma" w:cs="Tahoma"/>
          <w:sz w:val="22"/>
        </w:rPr>
        <w:t>Turasóireachta</w:t>
      </w:r>
      <w:proofErr w:type="spellEnd"/>
      <w:r w:rsidR="00C95764" w:rsidRPr="00C4004E">
        <w:rPr>
          <w:rFonts w:ascii="Tahoma" w:hAnsi="Tahoma" w:cs="Tahoma"/>
          <w:sz w:val="22"/>
        </w:rPr>
        <w:t xml:space="preserve">, </w:t>
      </w:r>
      <w:proofErr w:type="spellStart"/>
      <w:r w:rsidR="00C95764" w:rsidRPr="00C4004E">
        <w:rPr>
          <w:rFonts w:ascii="Tahoma" w:hAnsi="Tahoma" w:cs="Tahoma"/>
          <w:sz w:val="22"/>
        </w:rPr>
        <w:t>Cultúir</w:t>
      </w:r>
      <w:proofErr w:type="spellEnd"/>
      <w:r w:rsidR="00C95764" w:rsidRPr="00C4004E">
        <w:rPr>
          <w:rFonts w:ascii="Tahoma" w:hAnsi="Tahoma" w:cs="Tahoma"/>
          <w:sz w:val="22"/>
        </w:rPr>
        <w:t xml:space="preserve">, </w:t>
      </w:r>
      <w:proofErr w:type="spellStart"/>
      <w:r w:rsidR="00C95764" w:rsidRPr="00C4004E">
        <w:rPr>
          <w:rFonts w:ascii="Tahoma" w:hAnsi="Tahoma" w:cs="Tahoma"/>
          <w:sz w:val="22"/>
        </w:rPr>
        <w:t>Ealaíon</w:t>
      </w:r>
      <w:proofErr w:type="spellEnd"/>
      <w:r w:rsidR="00C95764" w:rsidRPr="00C4004E">
        <w:rPr>
          <w:rFonts w:ascii="Tahoma" w:hAnsi="Tahoma" w:cs="Tahoma"/>
          <w:sz w:val="22"/>
        </w:rPr>
        <w:t xml:space="preserve">, </w:t>
      </w:r>
      <w:proofErr w:type="spellStart"/>
      <w:r w:rsidR="00C95764" w:rsidRPr="00C4004E">
        <w:rPr>
          <w:rFonts w:ascii="Tahoma" w:hAnsi="Tahoma" w:cs="Tahoma"/>
          <w:sz w:val="22"/>
        </w:rPr>
        <w:t>Gaeltachta</w:t>
      </w:r>
      <w:proofErr w:type="spellEnd"/>
      <w:r w:rsidR="00C95764" w:rsidRPr="00C4004E">
        <w:rPr>
          <w:rFonts w:ascii="Tahoma" w:hAnsi="Tahoma" w:cs="Tahoma"/>
          <w:sz w:val="22"/>
        </w:rPr>
        <w:t xml:space="preserve">, </w:t>
      </w:r>
      <w:proofErr w:type="spellStart"/>
      <w:r w:rsidR="00C95764" w:rsidRPr="00C4004E">
        <w:rPr>
          <w:rFonts w:ascii="Tahoma" w:hAnsi="Tahoma" w:cs="Tahoma"/>
          <w:sz w:val="22"/>
        </w:rPr>
        <w:t>Spóirt</w:t>
      </w:r>
      <w:proofErr w:type="spellEnd"/>
      <w:r w:rsidR="00C95764" w:rsidRPr="00C4004E">
        <w:rPr>
          <w:rFonts w:ascii="Tahoma" w:hAnsi="Tahoma" w:cs="Tahoma"/>
          <w:sz w:val="22"/>
        </w:rPr>
        <w:t xml:space="preserve"> </w:t>
      </w:r>
      <w:proofErr w:type="spellStart"/>
      <w:r w:rsidR="00C95764" w:rsidRPr="00C4004E">
        <w:rPr>
          <w:rFonts w:ascii="Tahoma" w:hAnsi="Tahoma" w:cs="Tahoma"/>
          <w:sz w:val="22"/>
        </w:rPr>
        <w:t>agus</w:t>
      </w:r>
      <w:proofErr w:type="spellEnd"/>
      <w:r w:rsidR="00C95764" w:rsidRPr="00C4004E">
        <w:rPr>
          <w:rFonts w:ascii="Tahoma" w:hAnsi="Tahoma" w:cs="Tahoma"/>
          <w:sz w:val="22"/>
        </w:rPr>
        <w:t xml:space="preserve"> </w:t>
      </w:r>
      <w:proofErr w:type="spellStart"/>
      <w:r w:rsidR="00C95764" w:rsidRPr="00C4004E">
        <w:rPr>
          <w:rFonts w:ascii="Tahoma" w:hAnsi="Tahoma" w:cs="Tahoma"/>
          <w:sz w:val="22"/>
        </w:rPr>
        <w:t>Meán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scaoileadh</w:t>
      </w:r>
      <w:proofErr w:type="spellEnd"/>
      <w:r w:rsidRPr="00C4004E">
        <w:rPr>
          <w:rFonts w:ascii="Tahoma" w:hAnsi="Tahoma" w:cs="Tahoma"/>
          <w:sz w:val="22"/>
        </w:rPr>
        <w:t xml:space="preserve"> le </w:t>
      </w:r>
      <w:proofErr w:type="spellStart"/>
      <w:r w:rsidRPr="00C4004E">
        <w:rPr>
          <w:rFonts w:ascii="Tahoma" w:hAnsi="Tahoma" w:cs="Tahoma"/>
          <w:sz w:val="22"/>
        </w:rPr>
        <w:t>heolas</w:t>
      </w:r>
      <w:proofErr w:type="spellEnd"/>
      <w:r w:rsidRPr="00C4004E">
        <w:rPr>
          <w:rFonts w:ascii="Tahoma" w:hAnsi="Tahoma" w:cs="Tahoma"/>
          <w:sz w:val="22"/>
        </w:rPr>
        <w:t xml:space="preserve"> (</w:t>
      </w:r>
      <w:proofErr w:type="spellStart"/>
      <w:r w:rsidRPr="00C4004E">
        <w:rPr>
          <w:rFonts w:ascii="Tahoma" w:hAnsi="Tahoma" w:cs="Tahoma"/>
          <w:sz w:val="22"/>
        </w:rPr>
        <w:t>ar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iarratas</w:t>
      </w:r>
      <w:proofErr w:type="spellEnd"/>
      <w:r w:rsidRPr="00C4004E">
        <w:rPr>
          <w:rFonts w:ascii="Tahoma" w:hAnsi="Tahoma" w:cs="Tahoma"/>
          <w:sz w:val="22"/>
        </w:rPr>
        <w:t xml:space="preserve">) </w:t>
      </w:r>
      <w:proofErr w:type="spellStart"/>
      <w:r w:rsidRPr="00C4004E">
        <w:rPr>
          <w:rFonts w:ascii="Tahoma" w:hAnsi="Tahoma" w:cs="Tahoma"/>
          <w:sz w:val="22"/>
        </w:rPr>
        <w:t>atá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tugtha</w:t>
      </w:r>
      <w:proofErr w:type="spellEnd"/>
      <w:r w:rsidRPr="00C4004E">
        <w:rPr>
          <w:rFonts w:ascii="Tahoma" w:hAnsi="Tahoma" w:cs="Tahoma"/>
          <w:sz w:val="22"/>
        </w:rPr>
        <w:t xml:space="preserve"> in </w:t>
      </w:r>
      <w:proofErr w:type="spellStart"/>
      <w:r w:rsidRPr="00C4004E">
        <w:rPr>
          <w:rFonts w:ascii="Tahoma" w:hAnsi="Tahoma" w:cs="Tahoma"/>
          <w:sz w:val="22"/>
        </w:rPr>
        <w:t>iarratas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agus</w:t>
      </w:r>
      <w:proofErr w:type="spellEnd"/>
      <w:r w:rsidRPr="00C4004E">
        <w:rPr>
          <w:rFonts w:ascii="Tahoma" w:hAnsi="Tahoma" w:cs="Tahoma"/>
          <w:sz w:val="22"/>
        </w:rPr>
        <w:t>/</w:t>
      </w:r>
      <w:proofErr w:type="spellStart"/>
      <w:r w:rsidRPr="00C4004E">
        <w:rPr>
          <w:rFonts w:ascii="Tahoma" w:hAnsi="Tahoma" w:cs="Tahoma"/>
          <w:sz w:val="22"/>
        </w:rPr>
        <w:t>nó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i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gcáipéisí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taca</w:t>
      </w:r>
      <w:proofErr w:type="spellEnd"/>
      <w:r w:rsidRPr="00C4004E">
        <w:rPr>
          <w:rFonts w:ascii="Tahoma" w:hAnsi="Tahoma" w:cs="Tahoma"/>
          <w:sz w:val="22"/>
        </w:rPr>
        <w:t xml:space="preserve">. </w:t>
      </w:r>
      <w:proofErr w:type="spellStart"/>
      <w:r w:rsidRPr="00C4004E">
        <w:rPr>
          <w:rFonts w:ascii="Tahoma" w:hAnsi="Tahoma" w:cs="Tahoma"/>
          <w:sz w:val="22"/>
        </w:rPr>
        <w:t>Má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tá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aon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eolas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mothálach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i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d’iarratas</w:t>
      </w:r>
      <w:proofErr w:type="spellEnd"/>
      <w:r w:rsidRPr="00C4004E">
        <w:rPr>
          <w:rFonts w:ascii="Tahoma" w:hAnsi="Tahoma" w:cs="Tahoma"/>
          <w:sz w:val="22"/>
        </w:rPr>
        <w:t xml:space="preserve">, </w:t>
      </w:r>
      <w:proofErr w:type="spellStart"/>
      <w:r w:rsidRPr="00C4004E">
        <w:rPr>
          <w:rFonts w:ascii="Tahoma" w:hAnsi="Tahoma" w:cs="Tahoma"/>
          <w:sz w:val="22"/>
        </w:rPr>
        <w:t>ní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foláir</w:t>
      </w:r>
      <w:proofErr w:type="spellEnd"/>
      <w:r w:rsidRPr="00C4004E">
        <w:rPr>
          <w:rFonts w:ascii="Tahoma" w:hAnsi="Tahoma" w:cs="Tahoma"/>
          <w:sz w:val="22"/>
        </w:rPr>
        <w:t xml:space="preserve"> é sin a </w:t>
      </w:r>
      <w:proofErr w:type="spellStart"/>
      <w:r w:rsidRPr="00C4004E">
        <w:rPr>
          <w:rFonts w:ascii="Tahoma" w:hAnsi="Tahoma" w:cs="Tahoma"/>
          <w:sz w:val="22"/>
        </w:rPr>
        <w:t>léiriú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agus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míniú</w:t>
      </w:r>
      <w:proofErr w:type="spellEnd"/>
      <w:r w:rsidRPr="00C4004E">
        <w:rPr>
          <w:rFonts w:ascii="Tahoma" w:hAnsi="Tahoma" w:cs="Tahoma"/>
          <w:sz w:val="22"/>
        </w:rPr>
        <w:t xml:space="preserve"> a </w:t>
      </w:r>
      <w:proofErr w:type="spellStart"/>
      <w:r w:rsidRPr="00C4004E">
        <w:rPr>
          <w:rFonts w:ascii="Tahoma" w:hAnsi="Tahoma" w:cs="Tahoma"/>
          <w:sz w:val="22"/>
        </w:rPr>
        <w:t>thabhairt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cén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fáth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nár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chóir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scaoileadh</w:t>
      </w:r>
      <w:proofErr w:type="spellEnd"/>
      <w:r w:rsidRPr="00C4004E">
        <w:rPr>
          <w:rFonts w:ascii="Tahoma" w:hAnsi="Tahoma" w:cs="Tahoma"/>
          <w:sz w:val="22"/>
        </w:rPr>
        <w:t xml:space="preserve"> leis </w:t>
      </w:r>
      <w:proofErr w:type="spellStart"/>
      <w:r w:rsidRPr="00C4004E">
        <w:rPr>
          <w:rFonts w:ascii="Tahoma" w:hAnsi="Tahoma" w:cs="Tahoma"/>
          <w:sz w:val="22"/>
        </w:rPr>
        <w:t>i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gcás</w:t>
      </w:r>
      <w:proofErr w:type="spellEnd"/>
      <w:r w:rsidRPr="00C4004E">
        <w:rPr>
          <w:rFonts w:ascii="Tahoma" w:hAnsi="Tahoma" w:cs="Tahoma"/>
          <w:sz w:val="22"/>
        </w:rPr>
        <w:t xml:space="preserve"> go n-</w:t>
      </w:r>
      <w:proofErr w:type="spellStart"/>
      <w:r w:rsidRPr="00C4004E">
        <w:rPr>
          <w:rFonts w:ascii="Tahoma" w:hAnsi="Tahoma" w:cs="Tahoma"/>
          <w:sz w:val="22"/>
        </w:rPr>
        <w:t>iarrtar</w:t>
      </w:r>
      <w:proofErr w:type="spellEnd"/>
      <w:r w:rsidRPr="00C4004E">
        <w:rPr>
          <w:rFonts w:ascii="Tahoma" w:hAnsi="Tahoma" w:cs="Tahoma"/>
          <w:sz w:val="22"/>
        </w:rPr>
        <w:t xml:space="preserve"> an t-</w:t>
      </w:r>
      <w:proofErr w:type="spellStart"/>
      <w:r w:rsidRPr="00C4004E">
        <w:rPr>
          <w:rFonts w:ascii="Tahoma" w:hAnsi="Tahoma" w:cs="Tahoma"/>
          <w:sz w:val="22"/>
        </w:rPr>
        <w:t>eolas</w:t>
      </w:r>
      <w:proofErr w:type="spellEnd"/>
      <w:r w:rsidRPr="00C4004E">
        <w:rPr>
          <w:rFonts w:ascii="Tahoma" w:hAnsi="Tahoma" w:cs="Tahoma"/>
          <w:sz w:val="22"/>
        </w:rPr>
        <w:t xml:space="preserve"> sin </w:t>
      </w:r>
      <w:proofErr w:type="spellStart"/>
      <w:r w:rsidRPr="00C4004E">
        <w:rPr>
          <w:rFonts w:ascii="Tahoma" w:hAnsi="Tahoma" w:cs="Tahoma"/>
          <w:sz w:val="22"/>
        </w:rPr>
        <w:t>faoin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Acht</w:t>
      </w:r>
      <w:proofErr w:type="spellEnd"/>
      <w:r w:rsidRPr="00C4004E">
        <w:rPr>
          <w:rFonts w:ascii="Tahoma" w:hAnsi="Tahoma" w:cs="Tahoma"/>
          <w:sz w:val="22"/>
        </w:rPr>
        <w:t xml:space="preserve">. I </w:t>
      </w:r>
      <w:proofErr w:type="spellStart"/>
      <w:r w:rsidRPr="00C4004E">
        <w:rPr>
          <w:rFonts w:ascii="Tahoma" w:hAnsi="Tahoma" w:cs="Tahoma"/>
          <w:sz w:val="22"/>
        </w:rPr>
        <w:t>gcás</w:t>
      </w:r>
      <w:proofErr w:type="spellEnd"/>
      <w:r w:rsidRPr="00C4004E">
        <w:rPr>
          <w:rFonts w:ascii="Tahoma" w:hAnsi="Tahoma" w:cs="Tahoma"/>
          <w:sz w:val="22"/>
        </w:rPr>
        <w:t xml:space="preserve"> go n-</w:t>
      </w:r>
      <w:proofErr w:type="spellStart"/>
      <w:r w:rsidRPr="00C4004E">
        <w:rPr>
          <w:rFonts w:ascii="Tahoma" w:hAnsi="Tahoma" w:cs="Tahoma"/>
          <w:sz w:val="22"/>
        </w:rPr>
        <w:t>iarrtar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ar</w:t>
      </w:r>
      <w:proofErr w:type="spellEnd"/>
      <w:r w:rsidRPr="00C4004E">
        <w:rPr>
          <w:rFonts w:ascii="Tahoma" w:hAnsi="Tahoma" w:cs="Tahoma"/>
          <w:sz w:val="22"/>
        </w:rPr>
        <w:t xml:space="preserve"> an </w:t>
      </w:r>
      <w:proofErr w:type="spellStart"/>
      <w:r w:rsidRPr="00C4004E">
        <w:rPr>
          <w:rFonts w:ascii="Tahoma" w:hAnsi="Tahoma" w:cs="Tahoma"/>
          <w:sz w:val="22"/>
        </w:rPr>
        <w:t>Roinn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scaoileadh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faoin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Acht</w:t>
      </w:r>
      <w:proofErr w:type="spellEnd"/>
      <w:r w:rsidRPr="00C4004E">
        <w:rPr>
          <w:rFonts w:ascii="Tahoma" w:hAnsi="Tahoma" w:cs="Tahoma"/>
          <w:sz w:val="22"/>
        </w:rPr>
        <w:t xml:space="preserve"> le </w:t>
      </w:r>
      <w:proofErr w:type="spellStart"/>
      <w:r w:rsidRPr="00C4004E">
        <w:rPr>
          <w:rFonts w:ascii="Tahoma" w:hAnsi="Tahoma" w:cs="Tahoma"/>
          <w:sz w:val="22"/>
        </w:rPr>
        <w:t>haon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eolas</w:t>
      </w:r>
      <w:proofErr w:type="spellEnd"/>
      <w:r w:rsidRPr="00C4004E">
        <w:rPr>
          <w:rFonts w:ascii="Tahoma" w:hAnsi="Tahoma" w:cs="Tahoma"/>
          <w:sz w:val="22"/>
        </w:rPr>
        <w:t xml:space="preserve"> a </w:t>
      </w:r>
      <w:proofErr w:type="spellStart"/>
      <w:r w:rsidRPr="00C4004E">
        <w:rPr>
          <w:rFonts w:ascii="Tahoma" w:hAnsi="Tahoma" w:cs="Tahoma"/>
          <w:sz w:val="22"/>
        </w:rPr>
        <w:t>cheaptar</w:t>
      </w:r>
      <w:proofErr w:type="spellEnd"/>
      <w:r w:rsidRPr="00C4004E">
        <w:rPr>
          <w:rFonts w:ascii="Tahoma" w:hAnsi="Tahoma" w:cs="Tahoma"/>
          <w:sz w:val="22"/>
        </w:rPr>
        <w:t xml:space="preserve"> a </w:t>
      </w:r>
      <w:proofErr w:type="spellStart"/>
      <w:r w:rsidRPr="00C4004E">
        <w:rPr>
          <w:rFonts w:ascii="Tahoma" w:hAnsi="Tahoma" w:cs="Tahoma"/>
          <w:sz w:val="22"/>
        </w:rPr>
        <w:t>bheith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mothálach</w:t>
      </w:r>
      <w:proofErr w:type="spellEnd"/>
      <w:r w:rsidRPr="00C4004E">
        <w:rPr>
          <w:rFonts w:ascii="Tahoma" w:hAnsi="Tahoma" w:cs="Tahoma"/>
          <w:sz w:val="22"/>
        </w:rPr>
        <w:t xml:space="preserve">, </w:t>
      </w:r>
      <w:proofErr w:type="spellStart"/>
      <w:r w:rsidRPr="00C4004E">
        <w:rPr>
          <w:rFonts w:ascii="Tahoma" w:hAnsi="Tahoma" w:cs="Tahoma"/>
          <w:sz w:val="22"/>
        </w:rPr>
        <w:t>rachaimid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i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gcomhairle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leat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sula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ndéantar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cinneadh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faoin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iarratas</w:t>
      </w:r>
      <w:proofErr w:type="spellEnd"/>
      <w:r w:rsidRPr="00C4004E">
        <w:rPr>
          <w:rFonts w:ascii="Tahoma" w:hAnsi="Tahoma" w:cs="Tahoma"/>
          <w:sz w:val="22"/>
        </w:rPr>
        <w:t xml:space="preserve"> sin. </w:t>
      </w:r>
      <w:proofErr w:type="spellStart"/>
      <w:r w:rsidRPr="00C4004E">
        <w:rPr>
          <w:rFonts w:ascii="Tahoma" w:hAnsi="Tahoma" w:cs="Tahoma"/>
          <w:sz w:val="22"/>
        </w:rPr>
        <w:t>Ní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bheidh</w:t>
      </w:r>
      <w:proofErr w:type="spellEnd"/>
      <w:r w:rsidRPr="00C4004E">
        <w:rPr>
          <w:rFonts w:ascii="Tahoma" w:hAnsi="Tahoma" w:cs="Tahoma"/>
          <w:sz w:val="22"/>
        </w:rPr>
        <w:t xml:space="preserve"> an </w:t>
      </w:r>
      <w:proofErr w:type="spellStart"/>
      <w:r w:rsidRPr="00C4004E">
        <w:rPr>
          <w:rFonts w:ascii="Tahoma" w:hAnsi="Tahoma" w:cs="Tahoma"/>
          <w:sz w:val="22"/>
        </w:rPr>
        <w:t>Roinn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freagrach</w:t>
      </w:r>
      <w:proofErr w:type="spellEnd"/>
      <w:r w:rsidRPr="00C4004E">
        <w:rPr>
          <w:rFonts w:ascii="Tahoma" w:hAnsi="Tahoma" w:cs="Tahoma"/>
          <w:sz w:val="22"/>
        </w:rPr>
        <w:t xml:space="preserve"> don </w:t>
      </w:r>
      <w:proofErr w:type="spellStart"/>
      <w:r w:rsidRPr="00C4004E">
        <w:rPr>
          <w:rFonts w:ascii="Tahoma" w:hAnsi="Tahoma" w:cs="Tahoma"/>
          <w:sz w:val="22"/>
        </w:rPr>
        <w:t>iarratasóir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ná</w:t>
      </w:r>
      <w:proofErr w:type="spellEnd"/>
      <w:r w:rsidRPr="00C4004E">
        <w:rPr>
          <w:rFonts w:ascii="Tahoma" w:hAnsi="Tahoma" w:cs="Tahoma"/>
          <w:sz w:val="22"/>
        </w:rPr>
        <w:t xml:space="preserve"> do </w:t>
      </w:r>
      <w:proofErr w:type="spellStart"/>
      <w:r w:rsidRPr="00C4004E">
        <w:rPr>
          <w:rFonts w:ascii="Tahoma" w:hAnsi="Tahoma" w:cs="Tahoma"/>
          <w:sz w:val="22"/>
        </w:rPr>
        <w:t>dhuine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ar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bith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eile</w:t>
      </w:r>
      <w:proofErr w:type="spellEnd"/>
      <w:r w:rsidRPr="00C4004E">
        <w:rPr>
          <w:rFonts w:ascii="Tahoma" w:hAnsi="Tahoma" w:cs="Tahoma"/>
          <w:sz w:val="22"/>
        </w:rPr>
        <w:t xml:space="preserve"> as </w:t>
      </w:r>
      <w:proofErr w:type="spellStart"/>
      <w:r w:rsidRPr="00C4004E">
        <w:rPr>
          <w:rFonts w:ascii="Tahoma" w:hAnsi="Tahoma" w:cs="Tahoma"/>
          <w:sz w:val="22"/>
        </w:rPr>
        <w:t>caillteanas</w:t>
      </w:r>
      <w:proofErr w:type="spellEnd"/>
      <w:r w:rsidRPr="00C4004E">
        <w:rPr>
          <w:rFonts w:ascii="Tahoma" w:hAnsi="Tahoma" w:cs="Tahoma"/>
          <w:sz w:val="22"/>
        </w:rPr>
        <w:t xml:space="preserve">, </w:t>
      </w:r>
      <w:proofErr w:type="spellStart"/>
      <w:r w:rsidRPr="00C4004E">
        <w:rPr>
          <w:rFonts w:ascii="Tahoma" w:hAnsi="Tahoma" w:cs="Tahoma"/>
          <w:sz w:val="22"/>
        </w:rPr>
        <w:t>damáiste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nó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costas</w:t>
      </w:r>
      <w:proofErr w:type="spellEnd"/>
      <w:r w:rsidRPr="00C4004E">
        <w:rPr>
          <w:rFonts w:ascii="Tahoma" w:hAnsi="Tahoma" w:cs="Tahoma"/>
          <w:sz w:val="22"/>
        </w:rPr>
        <w:t xml:space="preserve"> de </w:t>
      </w:r>
      <w:proofErr w:type="spellStart"/>
      <w:r w:rsidRPr="00C4004E">
        <w:rPr>
          <w:rFonts w:ascii="Tahoma" w:hAnsi="Tahoma" w:cs="Tahoma"/>
          <w:sz w:val="22"/>
        </w:rPr>
        <w:t>chineál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ar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bith</w:t>
      </w:r>
      <w:proofErr w:type="spellEnd"/>
      <w:r w:rsidRPr="00C4004E">
        <w:rPr>
          <w:rFonts w:ascii="Tahoma" w:hAnsi="Tahoma" w:cs="Tahoma"/>
          <w:sz w:val="22"/>
        </w:rPr>
        <w:t xml:space="preserve"> a </w:t>
      </w:r>
      <w:proofErr w:type="spellStart"/>
      <w:r w:rsidRPr="00C4004E">
        <w:rPr>
          <w:rFonts w:ascii="Tahoma" w:hAnsi="Tahoma" w:cs="Tahoma"/>
          <w:sz w:val="22"/>
        </w:rPr>
        <w:t>d’fhéadfadh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eascairt</w:t>
      </w:r>
      <w:proofErr w:type="spellEnd"/>
      <w:r w:rsidRPr="00C4004E">
        <w:rPr>
          <w:rFonts w:ascii="Tahoma" w:hAnsi="Tahoma" w:cs="Tahoma"/>
          <w:sz w:val="22"/>
        </w:rPr>
        <w:t xml:space="preserve"> go </w:t>
      </w:r>
      <w:proofErr w:type="spellStart"/>
      <w:r w:rsidRPr="00C4004E">
        <w:rPr>
          <w:rFonts w:ascii="Tahoma" w:hAnsi="Tahoma" w:cs="Tahoma"/>
          <w:sz w:val="22"/>
        </w:rPr>
        <w:t>díreach</w:t>
      </w:r>
      <w:proofErr w:type="spellEnd"/>
      <w:r w:rsidRPr="00C4004E">
        <w:rPr>
          <w:rFonts w:ascii="Tahoma" w:hAnsi="Tahoma" w:cs="Tahoma"/>
          <w:sz w:val="22"/>
        </w:rPr>
        <w:t xml:space="preserve"> </w:t>
      </w:r>
      <w:proofErr w:type="spellStart"/>
      <w:r w:rsidRPr="00C4004E">
        <w:rPr>
          <w:rFonts w:ascii="Tahoma" w:hAnsi="Tahoma" w:cs="Tahoma"/>
          <w:sz w:val="22"/>
        </w:rPr>
        <w:t>nó</w:t>
      </w:r>
      <w:proofErr w:type="spellEnd"/>
      <w:r w:rsidRPr="00C4004E">
        <w:rPr>
          <w:rFonts w:ascii="Tahoma" w:hAnsi="Tahoma" w:cs="Tahoma"/>
          <w:sz w:val="22"/>
        </w:rPr>
        <w:t xml:space="preserve"> go </w:t>
      </w:r>
      <w:proofErr w:type="spellStart"/>
      <w:r w:rsidRPr="00C4004E">
        <w:rPr>
          <w:rFonts w:ascii="Tahoma" w:hAnsi="Tahoma" w:cs="Tahoma"/>
          <w:sz w:val="22"/>
        </w:rPr>
        <w:t>hindíreach</w:t>
      </w:r>
      <w:proofErr w:type="spellEnd"/>
      <w:r w:rsidRPr="00C4004E">
        <w:rPr>
          <w:rFonts w:ascii="Tahoma" w:hAnsi="Tahoma" w:cs="Tahoma"/>
          <w:sz w:val="22"/>
        </w:rPr>
        <w:t xml:space="preserve"> as </w:t>
      </w:r>
      <w:proofErr w:type="spellStart"/>
      <w:r w:rsidRPr="00C4004E">
        <w:rPr>
          <w:rFonts w:ascii="Tahoma" w:hAnsi="Tahoma" w:cs="Tahoma"/>
          <w:sz w:val="22"/>
        </w:rPr>
        <w:t>seo</w:t>
      </w:r>
      <w:proofErr w:type="spellEnd"/>
      <w:r w:rsidRPr="00C4004E">
        <w:rPr>
          <w:rFonts w:ascii="Tahoma" w:hAnsi="Tahoma" w:cs="Tahoma"/>
          <w:sz w:val="22"/>
        </w:rPr>
        <w:t>.</w:t>
      </w:r>
    </w:p>
    <w:p w14:paraId="46A610BB" w14:textId="7A087170" w:rsidR="00CD786D" w:rsidRDefault="00CD786D" w:rsidP="00CD786D">
      <w:pPr>
        <w:pStyle w:val="NormalWeb"/>
        <w:spacing w:line="276" w:lineRule="auto"/>
        <w:contextualSpacing w:val="0"/>
        <w:rPr>
          <w:rFonts w:ascii="Tahoma" w:hAnsi="Tahoma" w:cs="Tahoma"/>
          <w:sz w:val="22"/>
        </w:rPr>
      </w:pPr>
    </w:p>
    <w:p w14:paraId="30F4DC2F" w14:textId="77777777" w:rsidR="007F24BC" w:rsidRPr="00C4004E" w:rsidRDefault="007F24BC" w:rsidP="00CD786D">
      <w:pPr>
        <w:pStyle w:val="NormalWeb"/>
        <w:spacing w:line="276" w:lineRule="auto"/>
        <w:contextualSpacing w:val="0"/>
        <w:rPr>
          <w:rFonts w:ascii="Tahoma" w:hAnsi="Tahoma" w:cs="Tahoma"/>
          <w:sz w:val="22"/>
        </w:rPr>
      </w:pPr>
    </w:p>
    <w:p w14:paraId="600345D8" w14:textId="7376103A" w:rsidR="0089338B" w:rsidRDefault="004E2205" w:rsidP="007F24BC">
      <w:pPr>
        <w:pStyle w:val="Heading1"/>
        <w:numPr>
          <w:ilvl w:val="0"/>
          <w:numId w:val="43"/>
        </w:numPr>
        <w:shd w:val="clear" w:color="auto" w:fill="D9D9D9" w:themeFill="background1" w:themeFillShade="D9"/>
        <w:spacing w:before="0" w:after="0"/>
        <w:ind w:hanging="502"/>
        <w:rPr>
          <w:color w:val="2957BD" w:themeColor="accent6" w:themeShade="BF"/>
          <w:sz w:val="22"/>
        </w:rPr>
      </w:pPr>
      <w:bookmarkStart w:id="33" w:name="_Toc117852134"/>
      <w:commentRangeStart w:id="34"/>
      <w:commentRangeEnd w:id="34"/>
      <w:r>
        <w:rPr>
          <w:rStyle w:val="CommentReference"/>
          <w:rFonts w:eastAsiaTheme="minorHAnsi" w:cstheme="minorBidi"/>
        </w:rPr>
        <w:commentReference w:id="34"/>
      </w:r>
      <w:bookmarkStart w:id="35" w:name="_Céard_a_tharlóidh"/>
      <w:bookmarkStart w:id="36" w:name="_Ref523212842"/>
      <w:bookmarkEnd w:id="35"/>
      <w:r w:rsidR="00C06EDE">
        <w:rPr>
          <w:color w:val="2957BD" w:themeColor="accent6" w:themeShade="BF"/>
          <w:sz w:val="22"/>
        </w:rPr>
        <w:t xml:space="preserve"> </w:t>
      </w:r>
      <w:r w:rsidR="002F1E0D" w:rsidRPr="00C4004E">
        <w:rPr>
          <w:color w:val="2957BD" w:themeColor="accent6" w:themeShade="BF"/>
          <w:sz w:val="22"/>
        </w:rPr>
        <w:t>C</w:t>
      </w:r>
      <w:r w:rsidR="0089338B" w:rsidRPr="00C4004E">
        <w:rPr>
          <w:color w:val="2957BD" w:themeColor="accent6" w:themeShade="BF"/>
          <w:sz w:val="22"/>
        </w:rPr>
        <w:t>éard a tharlóidh má th</w:t>
      </w:r>
      <w:r w:rsidR="00A36210" w:rsidRPr="00C4004E">
        <w:rPr>
          <w:color w:val="2957BD" w:themeColor="accent6" w:themeShade="BF"/>
          <w:sz w:val="22"/>
        </w:rPr>
        <w:t>ugtar</w:t>
      </w:r>
      <w:r w:rsidR="00F9471C" w:rsidRPr="00C4004E">
        <w:rPr>
          <w:color w:val="2957BD" w:themeColor="accent6" w:themeShade="BF"/>
          <w:sz w:val="22"/>
        </w:rPr>
        <w:t xml:space="preserve"> eolas bréagach don Roinn nó má </w:t>
      </w:r>
      <w:r w:rsidR="00A36210" w:rsidRPr="00C4004E">
        <w:rPr>
          <w:color w:val="2957BD" w:themeColor="accent6" w:themeShade="BF"/>
          <w:sz w:val="22"/>
        </w:rPr>
        <w:t>th</w:t>
      </w:r>
      <w:r w:rsidR="0089338B" w:rsidRPr="00C4004E">
        <w:rPr>
          <w:color w:val="2957BD" w:themeColor="accent6" w:themeShade="BF"/>
          <w:sz w:val="22"/>
        </w:rPr>
        <w:t>eipeann ar iarratasóir coinníollacha an deontais a chomhlíonadh?</w:t>
      </w:r>
      <w:bookmarkEnd w:id="36"/>
      <w:bookmarkEnd w:id="33"/>
    </w:p>
    <w:p w14:paraId="248C7AA5" w14:textId="77777777" w:rsidR="00CD786D" w:rsidRPr="00CD786D" w:rsidRDefault="00CD786D" w:rsidP="00CD786D"/>
    <w:p w14:paraId="789B5FDC" w14:textId="150477BA" w:rsidR="0089338B" w:rsidRDefault="004E2205" w:rsidP="00CD786D">
      <w:pPr>
        <w:spacing w:after="0"/>
        <w:rPr>
          <w:rFonts w:cs="Tahoma"/>
          <w:color w:val="000000"/>
          <w:sz w:val="22"/>
          <w:szCs w:val="24"/>
        </w:rPr>
      </w:pPr>
      <w:r>
        <w:rPr>
          <w:rFonts w:cs="Tahoma"/>
          <w:sz w:val="22"/>
          <w:szCs w:val="24"/>
        </w:rPr>
        <w:t xml:space="preserve">Mar </w:t>
      </w:r>
      <w:proofErr w:type="spellStart"/>
      <w:r>
        <w:rPr>
          <w:rFonts w:cs="Tahoma"/>
          <w:sz w:val="22"/>
          <w:szCs w:val="24"/>
        </w:rPr>
        <w:t>atá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luaite</w:t>
      </w:r>
      <w:proofErr w:type="spellEnd"/>
      <w:r>
        <w:rPr>
          <w:rFonts w:cs="Tahoma"/>
          <w:sz w:val="22"/>
          <w:szCs w:val="24"/>
        </w:rPr>
        <w:t xml:space="preserve"> </w:t>
      </w:r>
      <w:proofErr w:type="spellStart"/>
      <w:r>
        <w:rPr>
          <w:rFonts w:cs="Tahoma"/>
          <w:sz w:val="22"/>
          <w:szCs w:val="24"/>
        </w:rPr>
        <w:t>thuas</w:t>
      </w:r>
      <w:proofErr w:type="spellEnd"/>
      <w:r>
        <w:rPr>
          <w:rFonts w:cs="Tahoma"/>
          <w:sz w:val="22"/>
          <w:szCs w:val="24"/>
        </w:rPr>
        <w:t xml:space="preserve"> c</w:t>
      </w:r>
      <w:proofErr w:type="spellStart"/>
      <w:r w:rsidR="0089338B" w:rsidRPr="002A027B">
        <w:rPr>
          <w:rFonts w:cs="Tahoma"/>
          <w:sz w:val="22"/>
          <w:szCs w:val="24"/>
          <w:lang w:val="ga-IE"/>
        </w:rPr>
        <w:t>oinníonn</w:t>
      </w:r>
      <w:proofErr w:type="spellEnd"/>
      <w:r w:rsidR="0089338B" w:rsidRPr="002A027B">
        <w:rPr>
          <w:rFonts w:cs="Tahoma"/>
          <w:sz w:val="22"/>
          <w:szCs w:val="24"/>
          <w:lang w:val="ga-IE"/>
        </w:rPr>
        <w:t xml:space="preserve"> an Roinn an ceart aon iarratas a dhiúltú, nó deontas/cuid de dheontas a chur ar ceal</w:t>
      </w:r>
      <w:r w:rsidR="00871509" w:rsidRPr="002A027B">
        <w:rPr>
          <w:rFonts w:cs="Tahoma"/>
          <w:sz w:val="22"/>
          <w:szCs w:val="24"/>
          <w:lang w:val="ga-IE"/>
        </w:rPr>
        <w:t>/a lorg ar ais</w:t>
      </w:r>
      <w:r w:rsidR="0089338B" w:rsidRPr="00C4004E">
        <w:rPr>
          <w:rFonts w:cs="Tahoma"/>
          <w:sz w:val="22"/>
          <w:szCs w:val="24"/>
          <w:lang w:val="ga-IE"/>
        </w:rPr>
        <w:t xml:space="preserve"> - de réir mar a oireann - i gcás go dtugtar eolas bréagach don Roinn nó i gcás go dteipeann ar an iarratasóir coinníollacha an deontais a chomhlíonadh chun </w:t>
      </w:r>
      <w:r w:rsidR="00B55BD5" w:rsidRPr="00C4004E">
        <w:rPr>
          <w:rFonts w:cs="Tahoma"/>
          <w:sz w:val="22"/>
          <w:szCs w:val="24"/>
          <w:lang w:val="ga-IE"/>
        </w:rPr>
        <w:t>sástacht</w:t>
      </w:r>
      <w:r w:rsidR="0089338B" w:rsidRPr="00C4004E">
        <w:rPr>
          <w:rFonts w:cs="Tahoma"/>
          <w:sz w:val="22"/>
          <w:szCs w:val="24"/>
          <w:lang w:val="ga-IE"/>
        </w:rPr>
        <w:t xml:space="preserve"> na Roinne.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Ní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bheidh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an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Roinn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freagrach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don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iarratasóir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ná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d'aon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pháirtí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eile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as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aon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chaillteanas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nó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damáiste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,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ná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as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costas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d'aon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chineál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a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bhaineann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le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hiarratas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 xml:space="preserve"> a </w:t>
      </w:r>
      <w:proofErr w:type="spellStart"/>
      <w:r w:rsidR="0089338B" w:rsidRPr="00C4004E">
        <w:rPr>
          <w:rFonts w:cs="Tahoma"/>
          <w:color w:val="000000"/>
          <w:sz w:val="22"/>
          <w:szCs w:val="24"/>
        </w:rPr>
        <w:t>dhéanamh</w:t>
      </w:r>
      <w:proofErr w:type="spellEnd"/>
      <w:r w:rsidR="0089338B" w:rsidRPr="00C4004E">
        <w:rPr>
          <w:rFonts w:cs="Tahoma"/>
          <w:color w:val="000000"/>
          <w:sz w:val="22"/>
          <w:szCs w:val="24"/>
        </w:rPr>
        <w:t>.</w:t>
      </w:r>
    </w:p>
    <w:p w14:paraId="1FBB33A4" w14:textId="6BB8D432" w:rsidR="004D3FA3" w:rsidRDefault="004D3FA3" w:rsidP="00CD786D">
      <w:pPr>
        <w:spacing w:after="0"/>
        <w:rPr>
          <w:rFonts w:cs="Tahoma"/>
          <w:color w:val="000000"/>
          <w:sz w:val="22"/>
          <w:szCs w:val="24"/>
        </w:rPr>
      </w:pPr>
    </w:p>
    <w:p w14:paraId="22CE68B6" w14:textId="77777777" w:rsidR="00CD786D" w:rsidRPr="00C4004E" w:rsidRDefault="00CD786D" w:rsidP="00CD786D">
      <w:pPr>
        <w:spacing w:after="0"/>
        <w:rPr>
          <w:rFonts w:cs="Tahoma"/>
          <w:color w:val="000000"/>
          <w:sz w:val="22"/>
          <w:szCs w:val="24"/>
        </w:rPr>
      </w:pPr>
    </w:p>
    <w:p w14:paraId="7BB96671" w14:textId="77777777" w:rsidR="000F1645" w:rsidRPr="00871509" w:rsidRDefault="00374235" w:rsidP="00C00538">
      <w:pPr>
        <w:pStyle w:val="Heading1"/>
        <w:numPr>
          <w:ilvl w:val="0"/>
          <w:numId w:val="43"/>
        </w:numPr>
        <w:shd w:val="clear" w:color="auto" w:fill="D9D9D9" w:themeFill="background1" w:themeFillShade="D9"/>
        <w:spacing w:before="0" w:after="0"/>
        <w:ind w:left="567" w:hanging="567"/>
        <w:rPr>
          <w:color w:val="2957BD" w:themeColor="accent6" w:themeShade="BF"/>
          <w:sz w:val="22"/>
        </w:rPr>
      </w:pPr>
      <w:bookmarkStart w:id="37" w:name="_Céard_a_tharlaíonn_1"/>
      <w:bookmarkStart w:id="38" w:name="_Ref523212876"/>
      <w:bookmarkStart w:id="39" w:name="_Toc117852135"/>
      <w:bookmarkEnd w:id="37"/>
      <w:r w:rsidRPr="00871509">
        <w:rPr>
          <w:color w:val="2957BD" w:themeColor="accent6" w:themeShade="BF"/>
          <w:sz w:val="22"/>
        </w:rPr>
        <w:t>C</w:t>
      </w:r>
      <w:r w:rsidR="000F1645" w:rsidRPr="00871509">
        <w:rPr>
          <w:color w:val="2957BD" w:themeColor="accent6" w:themeShade="BF"/>
          <w:sz w:val="22"/>
        </w:rPr>
        <w:t>éard a tharlaíonn i gcás nach bhfuiltear sásta le cinneadh na Roinne?</w:t>
      </w:r>
      <w:bookmarkEnd w:id="38"/>
      <w:bookmarkEnd w:id="39"/>
    </w:p>
    <w:p w14:paraId="3C49CE68" w14:textId="77777777" w:rsidR="00CD786D" w:rsidRDefault="00CD786D" w:rsidP="00871509">
      <w:pPr>
        <w:pStyle w:val="CommentText"/>
        <w:spacing w:line="276" w:lineRule="auto"/>
        <w:rPr>
          <w:rFonts w:cs="Tahoma"/>
          <w:sz w:val="22"/>
          <w:szCs w:val="24"/>
        </w:rPr>
      </w:pPr>
    </w:p>
    <w:p w14:paraId="176ACBA4" w14:textId="13147E61" w:rsidR="00D3790B" w:rsidRPr="000A5609" w:rsidRDefault="00871509" w:rsidP="00DE041E">
      <w:pPr>
        <w:pStyle w:val="CommentText"/>
        <w:spacing w:line="276" w:lineRule="auto"/>
        <w:rPr>
          <w:lang w:eastAsia="en-IE"/>
        </w:rPr>
      </w:pPr>
      <w:r w:rsidRPr="00CD786D">
        <w:rPr>
          <w:rFonts w:ascii="Franklin Gothic Book" w:hAnsi="Franklin Gothic Book"/>
          <w:noProof/>
          <w:sz w:val="18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48EA34" wp14:editId="5D7495BF">
                <wp:simplePos x="0" y="0"/>
                <wp:positionH relativeFrom="margin">
                  <wp:align>center</wp:align>
                </wp:positionH>
                <wp:positionV relativeFrom="paragraph">
                  <wp:posOffset>1141095</wp:posOffset>
                </wp:positionV>
                <wp:extent cx="6151622" cy="1626070"/>
                <wp:effectExtent l="0" t="0" r="20955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622" cy="1626070"/>
                        </a:xfrm>
                        <a:prstGeom prst="roundRect">
                          <a:avLst>
                            <a:gd name="adj" fmla="val 15249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CEBB8" w14:textId="77777777" w:rsidR="00C4004E" w:rsidRPr="00CD786D" w:rsidRDefault="00C4004E" w:rsidP="00C4004E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</w:pPr>
                            <w:r w:rsidRPr="00CD786D">
                              <w:rPr>
                                <w:rFonts w:cs="Tahom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Tuilleadh eolais agus fiosruithe:</w:t>
                            </w:r>
                          </w:p>
                          <w:p w14:paraId="469BC264" w14:textId="1441190C" w:rsidR="00C4004E" w:rsidRPr="00CD786D" w:rsidRDefault="004E2205" w:rsidP="00E91248">
                            <w:pPr>
                              <w:spacing w:after="0" w:line="240" w:lineRule="auto"/>
                              <w:ind w:right="-6"/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Rannóg </w:t>
                            </w:r>
                            <w:r w:rsidR="00C4004E" w:rsidRPr="00CD786D">
                              <w:rPr>
                                <w:rFonts w:cs="Tahoma"/>
                                <w:b/>
                                <w:color w:val="FFFFFF" w:themeColor="background1"/>
                                <w:sz w:val="22"/>
                                <w:szCs w:val="32"/>
                              </w:rPr>
                              <w:t>na gColáistí Gaeilge</w:t>
                            </w:r>
                          </w:p>
                          <w:p w14:paraId="607D5A48" w14:textId="77777777" w:rsidR="00C4004E" w:rsidRPr="00CD786D" w:rsidRDefault="00C4004E" w:rsidP="00C4004E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</w:pPr>
                            <w:r w:rsidRPr="00CD786D">
                              <w:rPr>
                                <w:rFonts w:cs="Tahom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An Roinn Turasóireachta, Cultúir, Ealaíon, Gaeltachta, Spóirt agus Meán</w:t>
                            </w:r>
                          </w:p>
                          <w:p w14:paraId="43FD61D6" w14:textId="77777777" w:rsidR="00C4004E" w:rsidRPr="00CD786D" w:rsidRDefault="00C4004E" w:rsidP="00C4004E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</w:pPr>
                            <w:r w:rsidRPr="00CD786D">
                              <w:rPr>
                                <w:rFonts w:cs="Tahom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 xml:space="preserve">Na Forbacha, Gaillimh H91KX39 </w:t>
                            </w:r>
                          </w:p>
                          <w:p w14:paraId="6A9F14DF" w14:textId="77777777" w:rsidR="00C4004E" w:rsidRPr="00871509" w:rsidRDefault="00C4004E" w:rsidP="00C4004E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18"/>
                                <w:szCs w:val="32"/>
                              </w:rPr>
                            </w:pPr>
                            <w:r w:rsidRPr="00871509">
                              <w:rPr>
                                <w:rFonts w:cs="Tahoma"/>
                                <w:b/>
                                <w:color w:val="FFFFFF" w:themeColor="background1"/>
                                <w:sz w:val="18"/>
                                <w:szCs w:val="32"/>
                              </w:rPr>
                              <w:t>——</w:t>
                            </w:r>
                          </w:p>
                          <w:p w14:paraId="73F0AFD0" w14:textId="77777777" w:rsidR="00C4004E" w:rsidRPr="002A027B" w:rsidRDefault="00C4004E" w:rsidP="00C4004E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color w:val="92D050"/>
                                <w:sz w:val="20"/>
                                <w:szCs w:val="28"/>
                              </w:rPr>
                            </w:pPr>
                            <w:r w:rsidRPr="002A027B">
                              <w:rPr>
                                <w:rFonts w:cs="Tahoma"/>
                                <w:b/>
                                <w:color w:val="92D050"/>
                                <w:sz w:val="20"/>
                                <w:szCs w:val="28"/>
                              </w:rPr>
                              <w:t xml:space="preserve">Rphost: </w:t>
                            </w:r>
                            <w:hyperlink r:id="rId21" w:history="1">
                              <w:r w:rsidRPr="002A027B">
                                <w:rPr>
                                  <w:rStyle w:val="Hyperlink"/>
                                  <w:rFonts w:cs="Tahoma"/>
                                  <w:b/>
                                  <w:color w:val="92D050"/>
                                  <w:sz w:val="20"/>
                                  <w:szCs w:val="28"/>
                                </w:rPr>
                                <w:t>colaistigaeilge@tcagsm.gov.ie</w:t>
                              </w:r>
                            </w:hyperlink>
                          </w:p>
                          <w:p w14:paraId="4E660955" w14:textId="0AAB942D" w:rsidR="00C4004E" w:rsidRPr="002A027B" w:rsidRDefault="001774C1" w:rsidP="00C4004E">
                            <w:pPr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hyperlink r:id="rId22" w:history="1">
                              <w:r w:rsidR="003C4B0A" w:rsidRPr="00C36ABD">
                                <w:rPr>
                                  <w:rStyle w:val="Hyperlink"/>
                                  <w:rFonts w:cs="Tahoma"/>
                                  <w:b/>
                                  <w:sz w:val="22"/>
                                  <w:szCs w:val="32"/>
                                </w:rPr>
                                <w:t>www.gov.ie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8EA34" id="Rounded Rectangle 1" o:spid="_x0000_s1026" style="position:absolute;left:0;text-align:left;margin-left:0;margin-top:89.85pt;width:484.4pt;height:128.0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99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" fillcolor="#0d548a [1608]" strokecolor="#481346 [1604]" strokeweight="2pt">
                <v:textbox>
                  <w:txbxContent>
                    <w:p w14:paraId="2D6CEBB8" w14:textId="77777777" w:rsidR="00C4004E" w:rsidRPr="00CD786D" w:rsidRDefault="00C4004E" w:rsidP="00C4004E">
                      <w:pPr>
                        <w:spacing w:after="0" w:line="240" w:lineRule="auto"/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20"/>
                          <w:szCs w:val="32"/>
                        </w:rPr>
                      </w:pPr>
                      <w:r w:rsidRPr="00CD786D">
                        <w:rPr>
                          <w:rFonts w:cs="Tahoma"/>
                          <w:b/>
                          <w:color w:val="FFFFFF" w:themeColor="background1"/>
                          <w:sz w:val="20"/>
                          <w:szCs w:val="32"/>
                        </w:rPr>
                        <w:t>Tuilleadh eolais agus fiosruithe:</w:t>
                      </w:r>
                    </w:p>
                    <w:p w14:paraId="469BC264" w14:textId="1441190C" w:rsidR="00C4004E" w:rsidRPr="00CD786D" w:rsidRDefault="004E2205" w:rsidP="00E91248">
                      <w:pPr>
                        <w:spacing w:after="0" w:line="240" w:lineRule="auto"/>
                        <w:ind w:right="-6"/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color w:val="FFFFFF" w:themeColor="background1"/>
                          <w:sz w:val="22"/>
                          <w:szCs w:val="32"/>
                        </w:rPr>
                        <w:t xml:space="preserve">Rannóg </w:t>
                      </w:r>
                      <w:r w:rsidR="00C4004E" w:rsidRPr="00CD786D">
                        <w:rPr>
                          <w:rFonts w:cs="Tahoma"/>
                          <w:b/>
                          <w:color w:val="FFFFFF" w:themeColor="background1"/>
                          <w:sz w:val="22"/>
                          <w:szCs w:val="32"/>
                        </w:rPr>
                        <w:t>na gColáistí Gaeilge</w:t>
                      </w:r>
                    </w:p>
                    <w:p w14:paraId="607D5A48" w14:textId="77777777" w:rsidR="00C4004E" w:rsidRPr="00CD786D" w:rsidRDefault="00C4004E" w:rsidP="00C4004E">
                      <w:pPr>
                        <w:spacing w:after="0" w:line="240" w:lineRule="auto"/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20"/>
                          <w:szCs w:val="32"/>
                        </w:rPr>
                      </w:pPr>
                      <w:r w:rsidRPr="00CD786D">
                        <w:rPr>
                          <w:rFonts w:cs="Tahoma"/>
                          <w:b/>
                          <w:color w:val="FFFFFF" w:themeColor="background1"/>
                          <w:sz w:val="20"/>
                          <w:szCs w:val="32"/>
                        </w:rPr>
                        <w:t>An Roinn Turasóireachta, Cultúir, Ealaíon, Gaeltachta, Spóirt agus Meán</w:t>
                      </w:r>
                    </w:p>
                    <w:p w14:paraId="43FD61D6" w14:textId="77777777" w:rsidR="00C4004E" w:rsidRPr="00CD786D" w:rsidRDefault="00C4004E" w:rsidP="00C4004E">
                      <w:pPr>
                        <w:spacing w:after="0" w:line="240" w:lineRule="auto"/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20"/>
                          <w:szCs w:val="32"/>
                        </w:rPr>
                      </w:pPr>
                      <w:r w:rsidRPr="00CD786D">
                        <w:rPr>
                          <w:rFonts w:cs="Tahoma"/>
                          <w:b/>
                          <w:color w:val="FFFFFF" w:themeColor="background1"/>
                          <w:sz w:val="20"/>
                          <w:szCs w:val="32"/>
                        </w:rPr>
                        <w:t xml:space="preserve">Na Forbacha, Gaillimh H91KX39 </w:t>
                      </w:r>
                    </w:p>
                    <w:p w14:paraId="6A9F14DF" w14:textId="77777777" w:rsidR="00C4004E" w:rsidRPr="00871509" w:rsidRDefault="00C4004E" w:rsidP="00C4004E">
                      <w:pPr>
                        <w:spacing w:after="0" w:line="240" w:lineRule="auto"/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18"/>
                          <w:szCs w:val="32"/>
                        </w:rPr>
                      </w:pPr>
                      <w:r w:rsidRPr="00871509">
                        <w:rPr>
                          <w:rFonts w:cs="Tahoma"/>
                          <w:b/>
                          <w:color w:val="FFFFFF" w:themeColor="background1"/>
                          <w:sz w:val="18"/>
                          <w:szCs w:val="32"/>
                        </w:rPr>
                        <w:t>——</w:t>
                      </w:r>
                    </w:p>
                    <w:p w14:paraId="73F0AFD0" w14:textId="77777777" w:rsidR="00C4004E" w:rsidRPr="002A027B" w:rsidRDefault="00C4004E" w:rsidP="00C4004E">
                      <w:pPr>
                        <w:spacing w:after="0" w:line="240" w:lineRule="auto"/>
                        <w:jc w:val="center"/>
                        <w:rPr>
                          <w:rFonts w:cs="Tahoma"/>
                          <w:b/>
                          <w:color w:val="92D050"/>
                          <w:sz w:val="20"/>
                          <w:szCs w:val="28"/>
                        </w:rPr>
                      </w:pPr>
                      <w:r w:rsidRPr="002A027B">
                        <w:rPr>
                          <w:rFonts w:cs="Tahoma"/>
                          <w:b/>
                          <w:color w:val="92D050"/>
                          <w:sz w:val="20"/>
                          <w:szCs w:val="28"/>
                        </w:rPr>
                        <w:t xml:space="preserve">Rphost: </w:t>
                      </w:r>
                      <w:hyperlink r:id="rId23" w:history="1">
                        <w:r w:rsidRPr="002A027B">
                          <w:rPr>
                            <w:rStyle w:val="Hyperlink"/>
                            <w:rFonts w:cs="Tahoma"/>
                            <w:b/>
                            <w:color w:val="92D050"/>
                            <w:sz w:val="20"/>
                            <w:szCs w:val="28"/>
                          </w:rPr>
                          <w:t>colaistigaeilge@tcagsm.gov.ie</w:t>
                        </w:r>
                      </w:hyperlink>
                    </w:p>
                    <w:p w14:paraId="4E660955" w14:textId="0AAB942D" w:rsidR="00C4004E" w:rsidRPr="002A027B" w:rsidRDefault="003C4B0A" w:rsidP="00C4004E">
                      <w:pPr>
                        <w:jc w:val="center"/>
                        <w:rPr>
                          <w:color w:val="92D050"/>
                          <w:sz w:val="16"/>
                        </w:rPr>
                      </w:pPr>
                      <w:hyperlink r:id="rId24" w:history="1">
                        <w:r w:rsidRPr="00C36ABD">
                          <w:rPr>
                            <w:rStyle w:val="Hyperlink"/>
                            <w:rFonts w:cs="Tahoma"/>
                            <w:b/>
                            <w:sz w:val="22"/>
                            <w:szCs w:val="32"/>
                          </w:rPr>
                          <w:t>www.gov.ie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2205">
        <w:rPr>
          <w:rFonts w:cs="Tahoma"/>
          <w:szCs w:val="24"/>
        </w:rPr>
        <w:t xml:space="preserve">I </w:t>
      </w:r>
      <w:proofErr w:type="spellStart"/>
      <w:r w:rsidR="004E2205">
        <w:rPr>
          <w:rFonts w:cs="Tahoma"/>
          <w:szCs w:val="24"/>
        </w:rPr>
        <w:t>gcás</w:t>
      </w:r>
      <w:proofErr w:type="spellEnd"/>
      <w:r w:rsidR="004E2205">
        <w:rPr>
          <w:rFonts w:cs="Tahoma"/>
          <w:szCs w:val="24"/>
        </w:rPr>
        <w:t xml:space="preserve"> </w:t>
      </w:r>
      <w:proofErr w:type="spellStart"/>
      <w:r w:rsidR="004E2205">
        <w:rPr>
          <w:rFonts w:cs="Tahoma"/>
          <w:szCs w:val="24"/>
        </w:rPr>
        <w:t>nach</w:t>
      </w:r>
      <w:proofErr w:type="spellEnd"/>
      <w:r w:rsidR="004E2205">
        <w:rPr>
          <w:rFonts w:cs="Tahoma"/>
          <w:szCs w:val="24"/>
        </w:rPr>
        <w:t xml:space="preserve"> </w:t>
      </w:r>
      <w:proofErr w:type="spellStart"/>
      <w:r w:rsidR="004E2205">
        <w:rPr>
          <w:rFonts w:cs="Tahoma"/>
          <w:szCs w:val="24"/>
        </w:rPr>
        <w:t>bhfuiltear</w:t>
      </w:r>
      <w:proofErr w:type="spellEnd"/>
      <w:r w:rsidR="004E2205">
        <w:rPr>
          <w:rFonts w:cs="Tahoma"/>
          <w:szCs w:val="24"/>
        </w:rPr>
        <w:t xml:space="preserve"> </w:t>
      </w:r>
      <w:proofErr w:type="spellStart"/>
      <w:r w:rsidR="004E2205">
        <w:rPr>
          <w:rFonts w:cs="Tahoma"/>
          <w:szCs w:val="24"/>
        </w:rPr>
        <w:t>sásta</w:t>
      </w:r>
      <w:proofErr w:type="spellEnd"/>
      <w:r w:rsidR="004E2205">
        <w:rPr>
          <w:rFonts w:cs="Tahoma"/>
          <w:szCs w:val="24"/>
        </w:rPr>
        <w:t xml:space="preserve"> le </w:t>
      </w:r>
      <w:proofErr w:type="spellStart"/>
      <w:r w:rsidR="004E2205">
        <w:rPr>
          <w:rFonts w:cs="Tahoma"/>
          <w:szCs w:val="24"/>
        </w:rPr>
        <w:t>cinneadh</w:t>
      </w:r>
      <w:proofErr w:type="spellEnd"/>
      <w:r w:rsidR="004E2205">
        <w:rPr>
          <w:rFonts w:cs="Tahoma"/>
          <w:szCs w:val="24"/>
        </w:rPr>
        <w:t xml:space="preserve"> </w:t>
      </w:r>
      <w:proofErr w:type="spellStart"/>
      <w:r w:rsidR="004E2205">
        <w:rPr>
          <w:rFonts w:cs="Tahoma"/>
          <w:szCs w:val="24"/>
        </w:rPr>
        <w:t>na</w:t>
      </w:r>
      <w:proofErr w:type="spellEnd"/>
      <w:r w:rsidR="004E2205">
        <w:rPr>
          <w:rFonts w:cs="Tahoma"/>
          <w:szCs w:val="24"/>
        </w:rPr>
        <w:t xml:space="preserve"> </w:t>
      </w:r>
      <w:proofErr w:type="spellStart"/>
      <w:r w:rsidR="004E2205">
        <w:rPr>
          <w:rFonts w:cs="Tahoma"/>
          <w:szCs w:val="24"/>
        </w:rPr>
        <w:t>Roinne</w:t>
      </w:r>
      <w:proofErr w:type="spellEnd"/>
      <w:r w:rsidR="004E2205">
        <w:rPr>
          <w:rFonts w:cs="Tahoma"/>
          <w:szCs w:val="24"/>
        </w:rPr>
        <w:t xml:space="preserve"> </w:t>
      </w:r>
      <w:proofErr w:type="spellStart"/>
      <w:r w:rsidR="004E2205">
        <w:rPr>
          <w:rFonts w:cs="Tahoma"/>
          <w:szCs w:val="24"/>
        </w:rPr>
        <w:t>maidir</w:t>
      </w:r>
      <w:proofErr w:type="spellEnd"/>
      <w:r w:rsidR="004E2205">
        <w:rPr>
          <w:rFonts w:cs="Tahoma"/>
          <w:szCs w:val="24"/>
        </w:rPr>
        <w:t xml:space="preserve"> le </w:t>
      </w:r>
      <w:proofErr w:type="spellStart"/>
      <w:r w:rsidR="004E2205">
        <w:rPr>
          <w:rFonts w:cs="Tahoma"/>
          <w:szCs w:val="24"/>
        </w:rPr>
        <w:t>d’iarratas</w:t>
      </w:r>
      <w:proofErr w:type="spellEnd"/>
      <w:r w:rsidR="004E2205">
        <w:rPr>
          <w:rFonts w:cs="Tahoma"/>
          <w:szCs w:val="24"/>
        </w:rPr>
        <w:t xml:space="preserve"> i</w:t>
      </w:r>
      <w:r w:rsidR="000F1645" w:rsidRPr="00CD786D">
        <w:rPr>
          <w:rFonts w:cs="Tahoma"/>
          <w:szCs w:val="24"/>
        </w:rPr>
        <w:t xml:space="preserve">s </w:t>
      </w:r>
      <w:proofErr w:type="spellStart"/>
      <w:r w:rsidR="000F1645" w:rsidRPr="00CD786D">
        <w:rPr>
          <w:rFonts w:cs="Tahoma"/>
          <w:szCs w:val="24"/>
        </w:rPr>
        <w:t>féidir</w:t>
      </w:r>
      <w:proofErr w:type="spellEnd"/>
      <w:r w:rsidR="000F1645" w:rsidRPr="00CD786D">
        <w:rPr>
          <w:rFonts w:cs="Tahoma"/>
          <w:szCs w:val="24"/>
        </w:rPr>
        <w:t xml:space="preserve"> </w:t>
      </w:r>
      <w:proofErr w:type="spellStart"/>
      <w:r w:rsidR="000F1645" w:rsidRPr="00CD786D">
        <w:rPr>
          <w:rFonts w:cs="Tahoma"/>
          <w:szCs w:val="24"/>
        </w:rPr>
        <w:t>achomharc</w:t>
      </w:r>
      <w:proofErr w:type="spellEnd"/>
      <w:r w:rsidR="000F1645" w:rsidRPr="00CD786D">
        <w:rPr>
          <w:rFonts w:cs="Tahoma"/>
          <w:szCs w:val="24"/>
        </w:rPr>
        <w:t xml:space="preserve"> a </w:t>
      </w:r>
      <w:proofErr w:type="spellStart"/>
      <w:r w:rsidR="000F1645" w:rsidRPr="00CD786D">
        <w:rPr>
          <w:rFonts w:cs="Tahoma"/>
          <w:szCs w:val="24"/>
        </w:rPr>
        <w:t>lorg</w:t>
      </w:r>
      <w:proofErr w:type="spellEnd"/>
      <w:r w:rsidR="000F1645" w:rsidRPr="00CD786D">
        <w:rPr>
          <w:rFonts w:cs="Tahoma"/>
          <w:szCs w:val="24"/>
        </w:rPr>
        <w:t xml:space="preserve"> ach </w:t>
      </w:r>
      <w:proofErr w:type="spellStart"/>
      <w:r w:rsidR="000F1645" w:rsidRPr="00CD786D">
        <w:rPr>
          <w:rFonts w:cs="Tahoma"/>
          <w:szCs w:val="24"/>
        </w:rPr>
        <w:t>scríobh</w:t>
      </w:r>
      <w:proofErr w:type="spellEnd"/>
      <w:r w:rsidR="000F1645" w:rsidRPr="00CD786D">
        <w:rPr>
          <w:rFonts w:cs="Tahoma"/>
          <w:szCs w:val="24"/>
        </w:rPr>
        <w:t xml:space="preserve"> </w:t>
      </w:r>
      <w:proofErr w:type="spellStart"/>
      <w:r w:rsidR="000F1645" w:rsidRPr="00CD786D">
        <w:rPr>
          <w:rFonts w:cs="Tahoma"/>
          <w:szCs w:val="24"/>
        </w:rPr>
        <w:t>chuig</w:t>
      </w:r>
      <w:proofErr w:type="spellEnd"/>
      <w:r w:rsidR="000F1645" w:rsidRPr="00CD786D">
        <w:rPr>
          <w:rFonts w:cs="Tahoma"/>
          <w:szCs w:val="24"/>
        </w:rPr>
        <w:t xml:space="preserve">: An </w:t>
      </w:r>
      <w:proofErr w:type="spellStart"/>
      <w:r w:rsidR="000F1645" w:rsidRPr="00CD786D">
        <w:rPr>
          <w:rFonts w:cs="Tahoma"/>
          <w:szCs w:val="24"/>
        </w:rPr>
        <w:t>tArd-Rúnaí</w:t>
      </w:r>
      <w:proofErr w:type="spellEnd"/>
      <w:r w:rsidR="000F1645" w:rsidRPr="00CD786D">
        <w:rPr>
          <w:rFonts w:cs="Tahoma"/>
          <w:szCs w:val="24"/>
        </w:rPr>
        <w:t xml:space="preserve">, An </w:t>
      </w:r>
      <w:proofErr w:type="spellStart"/>
      <w:r w:rsidR="000F1645" w:rsidRPr="00CD786D">
        <w:rPr>
          <w:rFonts w:cs="Tahoma"/>
          <w:szCs w:val="24"/>
        </w:rPr>
        <w:t>Roinn</w:t>
      </w:r>
      <w:proofErr w:type="spellEnd"/>
      <w:r w:rsidR="000F1645" w:rsidRPr="00CD786D">
        <w:rPr>
          <w:rFonts w:cs="Tahoma"/>
          <w:szCs w:val="24"/>
        </w:rPr>
        <w:t xml:space="preserve"> </w:t>
      </w:r>
      <w:proofErr w:type="spellStart"/>
      <w:r w:rsidR="009F4574" w:rsidRPr="00CD786D">
        <w:rPr>
          <w:rFonts w:cs="Tahoma"/>
          <w:szCs w:val="24"/>
        </w:rPr>
        <w:t>Turasóireachta</w:t>
      </w:r>
      <w:proofErr w:type="spellEnd"/>
      <w:r w:rsidR="009F4574" w:rsidRPr="00CD786D">
        <w:rPr>
          <w:rFonts w:cs="Tahoma"/>
          <w:szCs w:val="24"/>
        </w:rPr>
        <w:t xml:space="preserve">, </w:t>
      </w:r>
      <w:proofErr w:type="spellStart"/>
      <w:r w:rsidR="009F4574" w:rsidRPr="00CD786D">
        <w:rPr>
          <w:rFonts w:cs="Tahoma"/>
          <w:szCs w:val="24"/>
        </w:rPr>
        <w:t>Cultúir</w:t>
      </w:r>
      <w:proofErr w:type="spellEnd"/>
      <w:r w:rsidR="009F4574" w:rsidRPr="00CD786D">
        <w:rPr>
          <w:rFonts w:cs="Tahoma"/>
          <w:szCs w:val="24"/>
        </w:rPr>
        <w:t xml:space="preserve">, </w:t>
      </w:r>
      <w:proofErr w:type="spellStart"/>
      <w:r w:rsidR="009F4574" w:rsidRPr="00CD786D">
        <w:rPr>
          <w:rFonts w:cs="Tahoma"/>
          <w:szCs w:val="24"/>
        </w:rPr>
        <w:t>Ealaíon</w:t>
      </w:r>
      <w:proofErr w:type="spellEnd"/>
      <w:r w:rsidR="009F4574" w:rsidRPr="00CD786D">
        <w:rPr>
          <w:rFonts w:cs="Tahoma"/>
          <w:szCs w:val="24"/>
        </w:rPr>
        <w:t xml:space="preserve">, </w:t>
      </w:r>
      <w:proofErr w:type="spellStart"/>
      <w:r w:rsidR="009F4574" w:rsidRPr="00CD786D">
        <w:rPr>
          <w:rFonts w:cs="Tahoma"/>
          <w:szCs w:val="24"/>
        </w:rPr>
        <w:t>Gaeltachta</w:t>
      </w:r>
      <w:proofErr w:type="spellEnd"/>
      <w:r w:rsidR="009F4574" w:rsidRPr="00CD786D">
        <w:rPr>
          <w:rFonts w:cs="Tahoma"/>
          <w:szCs w:val="24"/>
        </w:rPr>
        <w:t xml:space="preserve">, </w:t>
      </w:r>
      <w:proofErr w:type="spellStart"/>
      <w:r w:rsidR="009F4574" w:rsidRPr="00CD786D">
        <w:rPr>
          <w:rFonts w:cs="Tahoma"/>
          <w:szCs w:val="24"/>
        </w:rPr>
        <w:t>Spóirt</w:t>
      </w:r>
      <w:proofErr w:type="spellEnd"/>
      <w:r w:rsidR="009F4574" w:rsidRPr="00CD786D">
        <w:rPr>
          <w:rFonts w:cs="Tahoma"/>
          <w:szCs w:val="24"/>
        </w:rPr>
        <w:t xml:space="preserve"> </w:t>
      </w:r>
      <w:proofErr w:type="spellStart"/>
      <w:r w:rsidR="009F4574" w:rsidRPr="00CD786D">
        <w:rPr>
          <w:rFonts w:cs="Tahoma"/>
          <w:szCs w:val="24"/>
        </w:rPr>
        <w:t>agus</w:t>
      </w:r>
      <w:proofErr w:type="spellEnd"/>
      <w:r w:rsidR="009F4574" w:rsidRPr="00CD786D">
        <w:rPr>
          <w:rFonts w:cs="Tahoma"/>
          <w:szCs w:val="24"/>
        </w:rPr>
        <w:t xml:space="preserve"> </w:t>
      </w:r>
      <w:proofErr w:type="spellStart"/>
      <w:r w:rsidR="009F4574" w:rsidRPr="00CD786D">
        <w:rPr>
          <w:rFonts w:cs="Tahoma"/>
          <w:szCs w:val="24"/>
        </w:rPr>
        <w:t>Meán</w:t>
      </w:r>
      <w:proofErr w:type="spellEnd"/>
      <w:r w:rsidR="000F1645" w:rsidRPr="00CD786D">
        <w:rPr>
          <w:rFonts w:cs="Tahoma"/>
          <w:szCs w:val="24"/>
        </w:rPr>
        <w:t xml:space="preserve">, 23 </w:t>
      </w:r>
      <w:proofErr w:type="spellStart"/>
      <w:r w:rsidR="000F1645" w:rsidRPr="00CD786D">
        <w:rPr>
          <w:rFonts w:cs="Tahoma"/>
          <w:szCs w:val="24"/>
        </w:rPr>
        <w:t>Sráid</w:t>
      </w:r>
      <w:proofErr w:type="spellEnd"/>
      <w:r w:rsidR="000F1645" w:rsidRPr="00CD786D">
        <w:rPr>
          <w:rFonts w:cs="Tahoma"/>
          <w:szCs w:val="24"/>
        </w:rPr>
        <w:t xml:space="preserve"> Chill Dara, </w:t>
      </w:r>
      <w:proofErr w:type="spellStart"/>
      <w:r w:rsidR="000F1645" w:rsidRPr="00CD786D">
        <w:rPr>
          <w:rFonts w:cs="Tahoma"/>
          <w:szCs w:val="24"/>
        </w:rPr>
        <w:t>Baile</w:t>
      </w:r>
      <w:proofErr w:type="spellEnd"/>
      <w:r w:rsidR="000F1645" w:rsidRPr="00CD786D">
        <w:rPr>
          <w:rFonts w:cs="Tahoma"/>
          <w:szCs w:val="24"/>
        </w:rPr>
        <w:t xml:space="preserve"> </w:t>
      </w:r>
      <w:proofErr w:type="spellStart"/>
      <w:r w:rsidR="000F1645" w:rsidRPr="00CD786D">
        <w:rPr>
          <w:rFonts w:cs="Tahoma"/>
          <w:szCs w:val="24"/>
        </w:rPr>
        <w:t>Átha</w:t>
      </w:r>
      <w:proofErr w:type="spellEnd"/>
      <w:r w:rsidR="000F1645" w:rsidRPr="00CD786D">
        <w:rPr>
          <w:rFonts w:cs="Tahoma"/>
          <w:szCs w:val="24"/>
        </w:rPr>
        <w:t xml:space="preserve"> Cliath 2, D02 TD3</w:t>
      </w:r>
    </w:p>
    <w:sectPr w:rsidR="00D3790B" w:rsidRPr="000A5609" w:rsidSect="00E91248">
      <w:headerReference w:type="default" r:id="rId25"/>
      <w:footerReference w:type="default" r:id="rId26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Seán Mac Eoin" w:date="2022-10-27T20:18:00Z" w:initials="SME">
    <w:p w14:paraId="35C90DD4" w14:textId="613C45BB" w:rsidR="00106EA2" w:rsidRDefault="00106EA2">
      <w:pPr>
        <w:pStyle w:val="CommentText"/>
      </w:pPr>
      <w:r>
        <w:rPr>
          <w:rStyle w:val="CommentReference"/>
        </w:rPr>
        <w:annotationRef/>
      </w:r>
      <w:r>
        <w:t>Coinníoll a chur ann go bhfuil an teach cláraithe go hoifigúil faoi SFG?</w:t>
      </w:r>
    </w:p>
  </w:comment>
  <w:comment w:id="7" w:author="Seán Mac Eoin" w:date="2022-10-27T20:11:00Z" w:initials="SME">
    <w:p w14:paraId="514AA85B" w14:textId="05962CB9" w:rsidR="00A64545" w:rsidRDefault="00A64545">
      <w:pPr>
        <w:pStyle w:val="CommentText"/>
      </w:pPr>
      <w:r>
        <w:rPr>
          <w:rStyle w:val="CommentReference"/>
        </w:rPr>
        <w:annotationRef/>
      </w:r>
      <w:r>
        <w:t>2022 ar aghaidh?</w:t>
      </w:r>
    </w:p>
  </w:comment>
  <w:comment w:id="8" w:author="Seán Mac Eoin" w:date="2022-10-27T20:37:00Z" w:initials="SME">
    <w:p w14:paraId="479B8ACA" w14:textId="77777777" w:rsidR="00C36ABD" w:rsidRDefault="00C36ABD" w:rsidP="00C36ABD">
      <w:pPr>
        <w:pStyle w:val="CommentText"/>
      </w:pPr>
      <w:r>
        <w:rPr>
          <w:rStyle w:val="CommentReference"/>
        </w:rPr>
        <w:annotationRef/>
      </w:r>
      <w:r>
        <w:t>Chuirfinn na coinníollach ar fad le chéile in aon mhír amháin</w:t>
      </w:r>
    </w:p>
  </w:comment>
  <w:comment w:id="10" w:author="Seán Mac Eoin" w:date="2022-10-27T20:15:00Z" w:initials="SME">
    <w:p w14:paraId="05FB6EA0" w14:textId="22DA8753" w:rsidR="00A64545" w:rsidRDefault="00A64545">
      <w:pPr>
        <w:pStyle w:val="CommentText"/>
      </w:pPr>
      <w:r>
        <w:rPr>
          <w:rStyle w:val="CommentReference"/>
        </w:rPr>
        <w:annotationRef/>
      </w:r>
      <w:r>
        <w:t>I gcás admhálacha ina leith an amlaidh gur chóir go mbeadh an innealtóir ag dearbhú na gcáilíochtaí agus nó a lua? Cibé b’fhiú a chinntiú go leagtar an fhreagracht ar an iarratasóir a chinntiú go bhfuil rudaí in ord seachas an Roinn</w:t>
      </w:r>
    </w:p>
  </w:comment>
  <w:comment w:id="13" w:author="Seán Mac Eoin" w:date="2022-10-27T20:19:00Z" w:initials="SME">
    <w:p w14:paraId="32E3EC21" w14:textId="3128FCAD" w:rsidR="00106EA2" w:rsidRDefault="00106EA2">
      <w:pPr>
        <w:pStyle w:val="CommentText"/>
      </w:pPr>
      <w:r>
        <w:rPr>
          <w:rStyle w:val="CommentReference"/>
        </w:rPr>
        <w:annotationRef/>
      </w:r>
      <w:r>
        <w:t>Nárbh fhearr é seo a chur thuas faoi na coinníollacha?</w:t>
      </w:r>
    </w:p>
  </w:comment>
  <w:comment w:id="15" w:author="Seán Mac Eoin" w:date="2022-10-27T20:26:00Z" w:initials="SME">
    <w:p w14:paraId="0CBAB76C" w14:textId="4A56E940" w:rsidR="00106EA2" w:rsidRDefault="00106EA2">
      <w:pPr>
        <w:pStyle w:val="CommentText"/>
      </w:pPr>
      <w:r>
        <w:rPr>
          <w:rStyle w:val="CommentReference"/>
        </w:rPr>
        <w:annotationRef/>
      </w:r>
      <w:r>
        <w:t>Nílim cinnte faoi seo nó ar a laghad gurb é seo an áit chuí dó?</w:t>
      </w:r>
    </w:p>
  </w:comment>
  <w:comment w:id="16" w:author="Seán Mac Eoin" w:date="2022-10-27T20:27:00Z" w:initials="SME">
    <w:p w14:paraId="0C930D20" w14:textId="0B89E568" w:rsidR="00600137" w:rsidRDefault="00600137">
      <w:pPr>
        <w:pStyle w:val="CommentText"/>
      </w:pPr>
      <w:r>
        <w:rPr>
          <w:rStyle w:val="CommentReference"/>
        </w:rPr>
        <w:annotationRef/>
      </w:r>
      <w:r>
        <w:t>Féach thuas maidir le conas is fearr a chinntiú go bhfuil na cáilíochtaí cuí acu</w:t>
      </w:r>
    </w:p>
  </w:comment>
  <w:comment w:id="21" w:author="Seán Mac Eoin" w:date="2022-10-27T20:36:00Z" w:initials="SME">
    <w:p w14:paraId="47EED809" w14:textId="4DE2AE9E" w:rsidR="00600137" w:rsidRDefault="00600137">
      <w:pPr>
        <w:pStyle w:val="CommentText"/>
      </w:pPr>
      <w:r>
        <w:rPr>
          <w:rStyle w:val="CommentReference"/>
        </w:rPr>
        <w:annotationRef/>
      </w:r>
      <w:r>
        <w:t>Cad faoi seo? Sábháilfeadh sé dua sa r-phost ag ceadú an deontais ?</w:t>
      </w:r>
    </w:p>
  </w:comment>
  <w:comment w:id="23" w:author="Seán Mac Eoin" w:date="2022-10-27T20:41:00Z" w:initials="SME">
    <w:p w14:paraId="250B2695" w14:textId="1BE00880" w:rsidR="001C11AD" w:rsidRDefault="001C11AD">
      <w:pPr>
        <w:pStyle w:val="CommentText"/>
      </w:pPr>
      <w:r>
        <w:rPr>
          <w:rStyle w:val="CommentReference"/>
        </w:rPr>
        <w:annotationRef/>
      </w:r>
      <w:r>
        <w:t>ní</w:t>
      </w:r>
    </w:p>
  </w:comment>
  <w:comment w:id="24" w:author="Seán Mac Eoin" w:date="2022-10-27T20:41:00Z" w:initials="SME">
    <w:p w14:paraId="7CB2CB79" w14:textId="43913479" w:rsidR="001C11AD" w:rsidRDefault="001C11AD">
      <w:pPr>
        <w:pStyle w:val="CommentText"/>
      </w:pPr>
      <w:r>
        <w:rPr>
          <w:rStyle w:val="CommentReference"/>
        </w:rPr>
        <w:annotationRef/>
      </w:r>
      <w:r>
        <w:t>níos simplí/</w:t>
      </w:r>
    </w:p>
  </w:comment>
  <w:comment w:id="25" w:author="Seán Mac Eoin" w:date="2022-10-27T20:41:00Z" w:initials="SME">
    <w:p w14:paraId="3496DA1A" w14:textId="7C6A9C3E" w:rsidR="001C11AD" w:rsidRDefault="001C11AD">
      <w:pPr>
        <w:pStyle w:val="CommentText"/>
      </w:pPr>
      <w:r>
        <w:rPr>
          <w:rStyle w:val="CommentReference"/>
        </w:rPr>
        <w:annotationRef/>
      </w:r>
      <w:r>
        <w:t xml:space="preserve">an féidir é seo a shimpliú nó an bhfuil gá leis. Féach thuas. </w:t>
      </w:r>
    </w:p>
  </w:comment>
  <w:comment w:id="27" w:author="Seán Mac Eoin" w:date="2022-10-27T20:46:00Z" w:initials="SME">
    <w:p w14:paraId="6CC541FF" w14:textId="6D7B0D34" w:rsidR="001C11AD" w:rsidRDefault="001C11AD">
      <w:pPr>
        <w:pStyle w:val="CommentText"/>
      </w:pPr>
      <w:r>
        <w:rPr>
          <w:rStyle w:val="CommentReference"/>
        </w:rPr>
        <w:annotationRef/>
      </w:r>
      <w:r>
        <w:t>An bhfuil sé seo níos simpl? Pé rud a cheapann sibh</w:t>
      </w:r>
    </w:p>
  </w:comment>
  <w:comment w:id="34" w:author="Seán Mac Eoin" w:date="2022-10-27T20:48:00Z" w:initials="SME">
    <w:p w14:paraId="4AD6B04F" w14:textId="53077A17" w:rsidR="004E2205" w:rsidRDefault="004E2205">
      <w:pPr>
        <w:pStyle w:val="CommentText"/>
      </w:pPr>
      <w:r>
        <w:rPr>
          <w:rStyle w:val="CommentReference"/>
        </w:rPr>
        <w:annotationRef/>
      </w:r>
      <w:r>
        <w:t>Clúdaithe cheana féin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C90DD4" w15:done="0"/>
  <w15:commentEx w15:paraId="514AA85B" w15:done="0"/>
  <w15:commentEx w15:paraId="479B8ACA" w15:done="0"/>
  <w15:commentEx w15:paraId="05FB6EA0" w15:done="0"/>
  <w15:commentEx w15:paraId="32E3EC21" w15:done="0"/>
  <w15:commentEx w15:paraId="0CBAB76C" w15:done="0"/>
  <w15:commentEx w15:paraId="0C930D20" w15:done="0"/>
  <w15:commentEx w15:paraId="47EED809" w15:done="0"/>
  <w15:commentEx w15:paraId="250B2695" w15:done="0"/>
  <w15:commentEx w15:paraId="7CB2CB79" w15:done="0"/>
  <w15:commentEx w15:paraId="3496DA1A" w15:done="0"/>
  <w15:commentEx w15:paraId="6CC541FF" w15:done="0"/>
  <w15:commentEx w15:paraId="4AD6B0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C90DD4" w16cid:durableId="2714E3B8"/>
  <w16cid:commentId w16cid:paraId="514AA85B" w16cid:durableId="2714E3B9"/>
  <w16cid:commentId w16cid:paraId="479B8ACA" w16cid:durableId="2714E3BA"/>
  <w16cid:commentId w16cid:paraId="05FB6EA0" w16cid:durableId="2714E3BB"/>
  <w16cid:commentId w16cid:paraId="32E3EC21" w16cid:durableId="2714E3BC"/>
  <w16cid:commentId w16cid:paraId="0CBAB76C" w16cid:durableId="2714E3BD"/>
  <w16cid:commentId w16cid:paraId="0C930D20" w16cid:durableId="2714E3BE"/>
  <w16cid:commentId w16cid:paraId="47EED809" w16cid:durableId="2714E3BF"/>
  <w16cid:commentId w16cid:paraId="250B2695" w16cid:durableId="2714E3C0"/>
  <w16cid:commentId w16cid:paraId="7CB2CB79" w16cid:durableId="2714E3C1"/>
  <w16cid:commentId w16cid:paraId="3496DA1A" w16cid:durableId="2714E3C2"/>
  <w16cid:commentId w16cid:paraId="6CC541FF" w16cid:durableId="2714E3C3"/>
  <w16cid:commentId w16cid:paraId="4AD6B04F" w16cid:durableId="2714E3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88F7" w14:textId="77777777" w:rsidR="0005187C" w:rsidRDefault="0005187C">
      <w:pPr>
        <w:spacing w:after="0" w:line="240" w:lineRule="auto"/>
      </w:pPr>
      <w:r>
        <w:separator/>
      </w:r>
    </w:p>
  </w:endnote>
  <w:endnote w:type="continuationSeparator" w:id="0">
    <w:p w14:paraId="46538AC0" w14:textId="77777777" w:rsidR="0005187C" w:rsidRDefault="0005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487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A9596" w14:textId="3882E258" w:rsidR="007F24BC" w:rsidRDefault="007F2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A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F04F3AD" w14:textId="77777777" w:rsidR="007F24BC" w:rsidRDefault="007F2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1DF6" w14:textId="77777777" w:rsidR="0005187C" w:rsidRDefault="0005187C">
      <w:pPr>
        <w:spacing w:after="0" w:line="240" w:lineRule="auto"/>
      </w:pPr>
      <w:r>
        <w:separator/>
      </w:r>
    </w:p>
  </w:footnote>
  <w:footnote w:type="continuationSeparator" w:id="0">
    <w:p w14:paraId="37A1A799" w14:textId="77777777" w:rsidR="0005187C" w:rsidRDefault="0005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69C" w14:textId="5C31B79F" w:rsidR="00E91248" w:rsidRDefault="00E91248">
    <w:pPr>
      <w:pStyle w:val="Header"/>
    </w:pPr>
    <w:r w:rsidRPr="00E91248"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1E041526" wp14:editId="6C1C9FD1">
          <wp:simplePos x="0" y="0"/>
          <wp:positionH relativeFrom="margin">
            <wp:posOffset>3807965</wp:posOffset>
          </wp:positionH>
          <wp:positionV relativeFrom="paragraph">
            <wp:posOffset>-168853</wp:posOffset>
          </wp:positionV>
          <wp:extent cx="2133600" cy="5545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an gníomhaíoch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54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1248">
      <w:rPr>
        <w:noProof/>
        <w:lang w:eastAsia="en-IE"/>
      </w:rPr>
      <w:drawing>
        <wp:anchor distT="0" distB="0" distL="114300" distR="114300" simplePos="0" relativeHeight="251660288" behindDoc="0" locked="0" layoutInCell="1" allowOverlap="1" wp14:anchorId="6EE0C2A4" wp14:editId="3C3FE85C">
          <wp:simplePos x="0" y="0"/>
          <wp:positionH relativeFrom="margin">
            <wp:align>left</wp:align>
          </wp:positionH>
          <wp:positionV relativeFrom="paragraph">
            <wp:posOffset>-225567</wp:posOffset>
          </wp:positionV>
          <wp:extent cx="2514600" cy="74993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pt  Tourism Culture Arts Gaeltacht Sport Media_Standard_Standa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8B9"/>
    <w:multiLevelType w:val="hybridMultilevel"/>
    <w:tmpl w:val="89FE6B9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82E41"/>
    <w:multiLevelType w:val="hybridMultilevel"/>
    <w:tmpl w:val="615EB10A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79B644E"/>
    <w:multiLevelType w:val="hybridMultilevel"/>
    <w:tmpl w:val="AFE8054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7ED3"/>
    <w:multiLevelType w:val="multilevel"/>
    <w:tmpl w:val="C10C8A00"/>
    <w:lvl w:ilvl="0">
      <w:start w:val="1"/>
      <w:numFmt w:val="decimal"/>
      <w:lvlText w:val="%1."/>
      <w:lvlJc w:val="left"/>
      <w:pPr>
        <w:ind w:left="357" w:hanging="357"/>
      </w:pPr>
      <w:rPr>
        <w:rFonts w:ascii="Tahoma" w:hAnsi="Tahoma" w:cstheme="minorBidi" w:hint="default"/>
        <w:b/>
        <w:i w:val="0"/>
        <w:color w:val="004D44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4A36CC"/>
    <w:multiLevelType w:val="hybridMultilevel"/>
    <w:tmpl w:val="FEA2232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30267"/>
    <w:multiLevelType w:val="multilevel"/>
    <w:tmpl w:val="D32A6E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10942668"/>
    <w:multiLevelType w:val="multilevel"/>
    <w:tmpl w:val="5CC430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9B4DBF"/>
    <w:multiLevelType w:val="hybridMultilevel"/>
    <w:tmpl w:val="7BAA9080"/>
    <w:lvl w:ilvl="0" w:tplc="A5FE7B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66AF2"/>
    <w:multiLevelType w:val="hybridMultilevel"/>
    <w:tmpl w:val="358A4B6C"/>
    <w:lvl w:ilvl="0" w:tplc="6088DB1A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32926"/>
    <w:multiLevelType w:val="multilevel"/>
    <w:tmpl w:val="192ACE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4D4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F2F2F2" w:themeColor="background1" w:themeShade="F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FFFFFF" w:themeColor="background1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FFFFFF" w:themeColor="background1"/>
      </w:rPr>
    </w:lvl>
  </w:abstractNum>
  <w:abstractNum w:abstractNumId="10" w15:restartNumberingAfterBreak="0">
    <w:nsid w:val="1B497A1A"/>
    <w:multiLevelType w:val="hybridMultilevel"/>
    <w:tmpl w:val="2E3643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6596A"/>
    <w:multiLevelType w:val="hybridMultilevel"/>
    <w:tmpl w:val="E4042EF2"/>
    <w:lvl w:ilvl="0" w:tplc="C9CAC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04518"/>
    <w:multiLevelType w:val="multilevel"/>
    <w:tmpl w:val="D996CC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3" w15:restartNumberingAfterBreak="0">
    <w:nsid w:val="1E212168"/>
    <w:multiLevelType w:val="multilevel"/>
    <w:tmpl w:val="A3BCD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E1272"/>
    <w:multiLevelType w:val="multilevel"/>
    <w:tmpl w:val="8AD4477E"/>
    <w:lvl w:ilvl="0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1AC6E8E"/>
    <w:multiLevelType w:val="hybridMultilevel"/>
    <w:tmpl w:val="0CC087A8"/>
    <w:lvl w:ilvl="0" w:tplc="18090005">
      <w:start w:val="1"/>
      <w:numFmt w:val="bullet"/>
      <w:lvlText w:val=""/>
      <w:lvlJc w:val="left"/>
      <w:pPr>
        <w:ind w:left="29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23A94073"/>
    <w:multiLevelType w:val="hybridMultilevel"/>
    <w:tmpl w:val="DAD6E4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80EDD"/>
    <w:multiLevelType w:val="hybridMultilevel"/>
    <w:tmpl w:val="D896B43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33FD1"/>
    <w:multiLevelType w:val="hybridMultilevel"/>
    <w:tmpl w:val="F72E45E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C030B"/>
    <w:multiLevelType w:val="hybridMultilevel"/>
    <w:tmpl w:val="D4E8489E"/>
    <w:lvl w:ilvl="0" w:tplc="6606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0674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327"/>
    <w:multiLevelType w:val="hybridMultilevel"/>
    <w:tmpl w:val="D826C2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3596D"/>
    <w:multiLevelType w:val="multilevel"/>
    <w:tmpl w:val="3F2CEDE0"/>
    <w:lvl w:ilvl="0">
      <w:start w:val="8"/>
      <w:numFmt w:val="decimal"/>
      <w:lvlText w:val="%1."/>
      <w:lvlJc w:val="left"/>
      <w:pPr>
        <w:ind w:left="357" w:hanging="357"/>
      </w:pPr>
      <w:rPr>
        <w:rFonts w:hint="default"/>
        <w:color w:val="004D44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22" w15:restartNumberingAfterBreak="0">
    <w:nsid w:val="35677568"/>
    <w:multiLevelType w:val="multilevel"/>
    <w:tmpl w:val="D996CC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23" w15:restartNumberingAfterBreak="0">
    <w:nsid w:val="35873DC4"/>
    <w:multiLevelType w:val="hybridMultilevel"/>
    <w:tmpl w:val="782247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E0C1C"/>
    <w:multiLevelType w:val="hybridMultilevel"/>
    <w:tmpl w:val="CD26D2E0"/>
    <w:lvl w:ilvl="0" w:tplc="9566D8FA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36941511"/>
    <w:multiLevelType w:val="hybridMultilevel"/>
    <w:tmpl w:val="2A160006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94FDB"/>
    <w:multiLevelType w:val="multilevel"/>
    <w:tmpl w:val="B388F9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D9D9D9" w:themeColor="background1" w:themeShade="D9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3C821782"/>
    <w:multiLevelType w:val="multilevel"/>
    <w:tmpl w:val="ED1E43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466549D4"/>
    <w:multiLevelType w:val="hybridMultilevel"/>
    <w:tmpl w:val="0BF87D2E"/>
    <w:lvl w:ilvl="0" w:tplc="6606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E10B1"/>
    <w:multiLevelType w:val="hybridMultilevel"/>
    <w:tmpl w:val="CC8EE06C"/>
    <w:lvl w:ilvl="0" w:tplc="F33E4A4C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635479"/>
    <w:multiLevelType w:val="hybridMultilevel"/>
    <w:tmpl w:val="C0A4CA78"/>
    <w:lvl w:ilvl="0" w:tplc="7F02E55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14" w:hanging="360"/>
      </w:pPr>
    </w:lvl>
    <w:lvl w:ilvl="2" w:tplc="1809001B" w:tentative="1">
      <w:start w:val="1"/>
      <w:numFmt w:val="lowerRoman"/>
      <w:lvlText w:val="%3."/>
      <w:lvlJc w:val="right"/>
      <w:pPr>
        <w:ind w:left="1734" w:hanging="180"/>
      </w:pPr>
    </w:lvl>
    <w:lvl w:ilvl="3" w:tplc="1809000F" w:tentative="1">
      <w:start w:val="1"/>
      <w:numFmt w:val="decimal"/>
      <w:lvlText w:val="%4."/>
      <w:lvlJc w:val="left"/>
      <w:pPr>
        <w:ind w:left="2454" w:hanging="360"/>
      </w:pPr>
    </w:lvl>
    <w:lvl w:ilvl="4" w:tplc="18090019" w:tentative="1">
      <w:start w:val="1"/>
      <w:numFmt w:val="lowerLetter"/>
      <w:lvlText w:val="%5."/>
      <w:lvlJc w:val="left"/>
      <w:pPr>
        <w:ind w:left="3174" w:hanging="360"/>
      </w:pPr>
    </w:lvl>
    <w:lvl w:ilvl="5" w:tplc="1809001B" w:tentative="1">
      <w:start w:val="1"/>
      <w:numFmt w:val="lowerRoman"/>
      <w:lvlText w:val="%6."/>
      <w:lvlJc w:val="right"/>
      <w:pPr>
        <w:ind w:left="3894" w:hanging="180"/>
      </w:pPr>
    </w:lvl>
    <w:lvl w:ilvl="6" w:tplc="1809000F" w:tentative="1">
      <w:start w:val="1"/>
      <w:numFmt w:val="decimal"/>
      <w:lvlText w:val="%7."/>
      <w:lvlJc w:val="left"/>
      <w:pPr>
        <w:ind w:left="4614" w:hanging="360"/>
      </w:pPr>
    </w:lvl>
    <w:lvl w:ilvl="7" w:tplc="18090019" w:tentative="1">
      <w:start w:val="1"/>
      <w:numFmt w:val="lowerLetter"/>
      <w:lvlText w:val="%8."/>
      <w:lvlJc w:val="left"/>
      <w:pPr>
        <w:ind w:left="5334" w:hanging="360"/>
      </w:pPr>
    </w:lvl>
    <w:lvl w:ilvl="8" w:tplc="1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F815A55"/>
    <w:multiLevelType w:val="hybridMultilevel"/>
    <w:tmpl w:val="7A56AD78"/>
    <w:lvl w:ilvl="0" w:tplc="9566D8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A76ED"/>
    <w:multiLevelType w:val="hybridMultilevel"/>
    <w:tmpl w:val="88A6C4F4"/>
    <w:lvl w:ilvl="0" w:tplc="6606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D3294"/>
    <w:multiLevelType w:val="hybridMultilevel"/>
    <w:tmpl w:val="BE569568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35C46"/>
    <w:multiLevelType w:val="hybridMultilevel"/>
    <w:tmpl w:val="45BA77FE"/>
    <w:lvl w:ilvl="0" w:tplc="DE7CE4D4">
      <w:start w:val="1"/>
      <w:numFmt w:val="decimal"/>
      <w:lvlText w:val="%1."/>
      <w:lvlJc w:val="left"/>
      <w:pPr>
        <w:ind w:left="-66" w:hanging="360"/>
      </w:pPr>
      <w:rPr>
        <w:rFonts w:hint="default"/>
        <w:b/>
        <w:color w:val="004D44"/>
      </w:rPr>
    </w:lvl>
    <w:lvl w:ilvl="1" w:tplc="18090019" w:tentative="1">
      <w:start w:val="1"/>
      <w:numFmt w:val="lowerLetter"/>
      <w:lvlText w:val="%2."/>
      <w:lvlJc w:val="left"/>
      <w:pPr>
        <w:ind w:left="654" w:hanging="360"/>
      </w:pPr>
    </w:lvl>
    <w:lvl w:ilvl="2" w:tplc="1809001B" w:tentative="1">
      <w:start w:val="1"/>
      <w:numFmt w:val="lowerRoman"/>
      <w:lvlText w:val="%3."/>
      <w:lvlJc w:val="right"/>
      <w:pPr>
        <w:ind w:left="1374" w:hanging="180"/>
      </w:pPr>
    </w:lvl>
    <w:lvl w:ilvl="3" w:tplc="1809000F" w:tentative="1">
      <w:start w:val="1"/>
      <w:numFmt w:val="decimal"/>
      <w:lvlText w:val="%4."/>
      <w:lvlJc w:val="left"/>
      <w:pPr>
        <w:ind w:left="2094" w:hanging="360"/>
      </w:pPr>
    </w:lvl>
    <w:lvl w:ilvl="4" w:tplc="18090019" w:tentative="1">
      <w:start w:val="1"/>
      <w:numFmt w:val="lowerLetter"/>
      <w:lvlText w:val="%5."/>
      <w:lvlJc w:val="left"/>
      <w:pPr>
        <w:ind w:left="2814" w:hanging="360"/>
      </w:pPr>
    </w:lvl>
    <w:lvl w:ilvl="5" w:tplc="1809001B" w:tentative="1">
      <w:start w:val="1"/>
      <w:numFmt w:val="lowerRoman"/>
      <w:lvlText w:val="%6."/>
      <w:lvlJc w:val="right"/>
      <w:pPr>
        <w:ind w:left="3534" w:hanging="180"/>
      </w:pPr>
    </w:lvl>
    <w:lvl w:ilvl="6" w:tplc="1809000F" w:tentative="1">
      <w:start w:val="1"/>
      <w:numFmt w:val="decimal"/>
      <w:lvlText w:val="%7."/>
      <w:lvlJc w:val="left"/>
      <w:pPr>
        <w:ind w:left="4254" w:hanging="360"/>
      </w:pPr>
    </w:lvl>
    <w:lvl w:ilvl="7" w:tplc="18090019" w:tentative="1">
      <w:start w:val="1"/>
      <w:numFmt w:val="lowerLetter"/>
      <w:lvlText w:val="%8."/>
      <w:lvlJc w:val="left"/>
      <w:pPr>
        <w:ind w:left="4974" w:hanging="360"/>
      </w:pPr>
    </w:lvl>
    <w:lvl w:ilvl="8" w:tplc="1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55C51EBD"/>
    <w:multiLevelType w:val="hybridMultilevel"/>
    <w:tmpl w:val="C81C801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11675"/>
    <w:multiLevelType w:val="hybridMultilevel"/>
    <w:tmpl w:val="50AE7CB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163B95"/>
    <w:multiLevelType w:val="multilevel"/>
    <w:tmpl w:val="FD24E5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5F660D71"/>
    <w:multiLevelType w:val="hybridMultilevel"/>
    <w:tmpl w:val="15D874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9F0D03"/>
    <w:multiLevelType w:val="hybridMultilevel"/>
    <w:tmpl w:val="9C5C0D2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E7329D"/>
    <w:multiLevelType w:val="hybridMultilevel"/>
    <w:tmpl w:val="57943FB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54BA4"/>
    <w:multiLevelType w:val="hybridMultilevel"/>
    <w:tmpl w:val="AC0A7208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66D967E7"/>
    <w:multiLevelType w:val="hybridMultilevel"/>
    <w:tmpl w:val="C8CA959A"/>
    <w:lvl w:ilvl="0" w:tplc="A774B77C">
      <w:start w:val="1"/>
      <w:numFmt w:val="upperLetter"/>
      <w:lvlText w:val="%1."/>
      <w:lvlJc w:val="left"/>
      <w:pPr>
        <w:ind w:left="717" w:hanging="360"/>
      </w:pPr>
      <w:rPr>
        <w:rFonts w:hint="default"/>
        <w:b/>
        <w:color w:val="004D44"/>
      </w:rPr>
    </w:lvl>
    <w:lvl w:ilvl="1" w:tplc="18090019" w:tentative="1">
      <w:start w:val="1"/>
      <w:numFmt w:val="lowerLetter"/>
      <w:lvlText w:val="%2."/>
      <w:lvlJc w:val="left"/>
      <w:pPr>
        <w:ind w:left="1437" w:hanging="360"/>
      </w:pPr>
    </w:lvl>
    <w:lvl w:ilvl="2" w:tplc="1809001B" w:tentative="1">
      <w:start w:val="1"/>
      <w:numFmt w:val="lowerRoman"/>
      <w:lvlText w:val="%3."/>
      <w:lvlJc w:val="right"/>
      <w:pPr>
        <w:ind w:left="2157" w:hanging="180"/>
      </w:pPr>
    </w:lvl>
    <w:lvl w:ilvl="3" w:tplc="1809000F" w:tentative="1">
      <w:start w:val="1"/>
      <w:numFmt w:val="decimal"/>
      <w:lvlText w:val="%4."/>
      <w:lvlJc w:val="left"/>
      <w:pPr>
        <w:ind w:left="2877" w:hanging="360"/>
      </w:pPr>
    </w:lvl>
    <w:lvl w:ilvl="4" w:tplc="18090019" w:tentative="1">
      <w:start w:val="1"/>
      <w:numFmt w:val="lowerLetter"/>
      <w:lvlText w:val="%5."/>
      <w:lvlJc w:val="left"/>
      <w:pPr>
        <w:ind w:left="3597" w:hanging="360"/>
      </w:pPr>
    </w:lvl>
    <w:lvl w:ilvl="5" w:tplc="1809001B" w:tentative="1">
      <w:start w:val="1"/>
      <w:numFmt w:val="lowerRoman"/>
      <w:lvlText w:val="%6."/>
      <w:lvlJc w:val="right"/>
      <w:pPr>
        <w:ind w:left="4317" w:hanging="180"/>
      </w:pPr>
    </w:lvl>
    <w:lvl w:ilvl="6" w:tplc="1809000F" w:tentative="1">
      <w:start w:val="1"/>
      <w:numFmt w:val="decimal"/>
      <w:lvlText w:val="%7."/>
      <w:lvlJc w:val="left"/>
      <w:pPr>
        <w:ind w:left="5037" w:hanging="360"/>
      </w:pPr>
    </w:lvl>
    <w:lvl w:ilvl="7" w:tplc="18090019" w:tentative="1">
      <w:start w:val="1"/>
      <w:numFmt w:val="lowerLetter"/>
      <w:lvlText w:val="%8."/>
      <w:lvlJc w:val="left"/>
      <w:pPr>
        <w:ind w:left="5757" w:hanging="360"/>
      </w:pPr>
    </w:lvl>
    <w:lvl w:ilvl="8" w:tplc="1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69315880"/>
    <w:multiLevelType w:val="hybridMultilevel"/>
    <w:tmpl w:val="022827F2"/>
    <w:lvl w:ilvl="0" w:tplc="1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4" w15:restartNumberingAfterBreak="0">
    <w:nsid w:val="69D42B67"/>
    <w:multiLevelType w:val="hybridMultilevel"/>
    <w:tmpl w:val="6EF4FB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E2721"/>
    <w:multiLevelType w:val="hybridMultilevel"/>
    <w:tmpl w:val="CBBCA2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877D30"/>
    <w:multiLevelType w:val="hybridMultilevel"/>
    <w:tmpl w:val="F52EA7FE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BF55D34"/>
    <w:multiLevelType w:val="hybridMultilevel"/>
    <w:tmpl w:val="BEE03F2E"/>
    <w:lvl w:ilvl="0" w:tplc="6606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944CE0"/>
    <w:multiLevelType w:val="multilevel"/>
    <w:tmpl w:val="79948B8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color w:val="004D4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12B3EEA"/>
    <w:multiLevelType w:val="hybridMultilevel"/>
    <w:tmpl w:val="3740E806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D378C1"/>
    <w:multiLevelType w:val="hybridMultilevel"/>
    <w:tmpl w:val="9420FBBC"/>
    <w:lvl w:ilvl="0" w:tplc="0E366E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043D97"/>
    <w:multiLevelType w:val="hybridMultilevel"/>
    <w:tmpl w:val="F8FA50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EE6EF8"/>
    <w:multiLevelType w:val="multilevel"/>
    <w:tmpl w:val="84A41E66"/>
    <w:lvl w:ilvl="0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7B8E4538"/>
    <w:multiLevelType w:val="hybridMultilevel"/>
    <w:tmpl w:val="805239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B353CF"/>
    <w:multiLevelType w:val="hybridMultilevel"/>
    <w:tmpl w:val="EAA8B3E2"/>
    <w:lvl w:ilvl="0" w:tplc="6212EB08">
      <w:start w:val="7"/>
      <w:numFmt w:val="decimal"/>
      <w:lvlText w:val="%1."/>
      <w:lvlJc w:val="left"/>
      <w:pPr>
        <w:ind w:left="-66" w:hanging="360"/>
      </w:pPr>
      <w:rPr>
        <w:rFonts w:hint="default"/>
        <w:b/>
        <w:color w:val="472CBB" w:themeColor="accent3" w:themeShade="BF"/>
      </w:rPr>
    </w:lvl>
    <w:lvl w:ilvl="1" w:tplc="18090019" w:tentative="1">
      <w:start w:val="1"/>
      <w:numFmt w:val="lowerLetter"/>
      <w:lvlText w:val="%2."/>
      <w:lvlJc w:val="left"/>
      <w:pPr>
        <w:ind w:left="654" w:hanging="360"/>
      </w:pPr>
    </w:lvl>
    <w:lvl w:ilvl="2" w:tplc="1809001B" w:tentative="1">
      <w:start w:val="1"/>
      <w:numFmt w:val="lowerRoman"/>
      <w:lvlText w:val="%3."/>
      <w:lvlJc w:val="right"/>
      <w:pPr>
        <w:ind w:left="1374" w:hanging="180"/>
      </w:pPr>
    </w:lvl>
    <w:lvl w:ilvl="3" w:tplc="1809000F" w:tentative="1">
      <w:start w:val="1"/>
      <w:numFmt w:val="decimal"/>
      <w:lvlText w:val="%4."/>
      <w:lvlJc w:val="left"/>
      <w:pPr>
        <w:ind w:left="2094" w:hanging="360"/>
      </w:pPr>
    </w:lvl>
    <w:lvl w:ilvl="4" w:tplc="18090019" w:tentative="1">
      <w:start w:val="1"/>
      <w:numFmt w:val="lowerLetter"/>
      <w:lvlText w:val="%5."/>
      <w:lvlJc w:val="left"/>
      <w:pPr>
        <w:ind w:left="2814" w:hanging="360"/>
      </w:pPr>
    </w:lvl>
    <w:lvl w:ilvl="5" w:tplc="1809001B" w:tentative="1">
      <w:start w:val="1"/>
      <w:numFmt w:val="lowerRoman"/>
      <w:lvlText w:val="%6."/>
      <w:lvlJc w:val="right"/>
      <w:pPr>
        <w:ind w:left="3534" w:hanging="180"/>
      </w:pPr>
    </w:lvl>
    <w:lvl w:ilvl="6" w:tplc="1809000F" w:tentative="1">
      <w:start w:val="1"/>
      <w:numFmt w:val="decimal"/>
      <w:lvlText w:val="%7."/>
      <w:lvlJc w:val="left"/>
      <w:pPr>
        <w:ind w:left="4254" w:hanging="360"/>
      </w:pPr>
    </w:lvl>
    <w:lvl w:ilvl="7" w:tplc="18090019" w:tentative="1">
      <w:start w:val="1"/>
      <w:numFmt w:val="lowerLetter"/>
      <w:lvlText w:val="%8."/>
      <w:lvlJc w:val="left"/>
      <w:pPr>
        <w:ind w:left="4974" w:hanging="360"/>
      </w:pPr>
    </w:lvl>
    <w:lvl w:ilvl="8" w:tplc="1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589891410">
    <w:abstractNumId w:val="16"/>
  </w:num>
  <w:num w:numId="2" w16cid:durableId="98915878">
    <w:abstractNumId w:val="41"/>
  </w:num>
  <w:num w:numId="3" w16cid:durableId="913441752">
    <w:abstractNumId w:val="11"/>
  </w:num>
  <w:num w:numId="4" w16cid:durableId="976759810">
    <w:abstractNumId w:val="23"/>
  </w:num>
  <w:num w:numId="5" w16cid:durableId="48574042">
    <w:abstractNumId w:val="24"/>
  </w:num>
  <w:num w:numId="6" w16cid:durableId="931011342">
    <w:abstractNumId w:val="43"/>
  </w:num>
  <w:num w:numId="7" w16cid:durableId="1110978737">
    <w:abstractNumId w:val="1"/>
  </w:num>
  <w:num w:numId="8" w16cid:durableId="1052579937">
    <w:abstractNumId w:val="34"/>
  </w:num>
  <w:num w:numId="9" w16cid:durableId="788160068">
    <w:abstractNumId w:val="30"/>
  </w:num>
  <w:num w:numId="10" w16cid:durableId="1932278037">
    <w:abstractNumId w:val="45"/>
  </w:num>
  <w:num w:numId="11" w16cid:durableId="1606765810">
    <w:abstractNumId w:val="54"/>
  </w:num>
  <w:num w:numId="12" w16cid:durableId="352535556">
    <w:abstractNumId w:val="21"/>
  </w:num>
  <w:num w:numId="13" w16cid:durableId="1032919762">
    <w:abstractNumId w:val="31"/>
  </w:num>
  <w:num w:numId="14" w16cid:durableId="23481692">
    <w:abstractNumId w:val="48"/>
  </w:num>
  <w:num w:numId="15" w16cid:durableId="920064125">
    <w:abstractNumId w:val="14"/>
  </w:num>
  <w:num w:numId="16" w16cid:durableId="633872239">
    <w:abstractNumId w:val="52"/>
  </w:num>
  <w:num w:numId="17" w16cid:durableId="977952934">
    <w:abstractNumId w:val="3"/>
  </w:num>
  <w:num w:numId="18" w16cid:durableId="1652253073">
    <w:abstractNumId w:val="42"/>
  </w:num>
  <w:num w:numId="19" w16cid:durableId="326859848">
    <w:abstractNumId w:val="8"/>
  </w:num>
  <w:num w:numId="20" w16cid:durableId="1745759212">
    <w:abstractNumId w:val="46"/>
  </w:num>
  <w:num w:numId="21" w16cid:durableId="466237969">
    <w:abstractNumId w:val="22"/>
  </w:num>
  <w:num w:numId="22" w16cid:durableId="1722442305">
    <w:abstractNumId w:val="12"/>
  </w:num>
  <w:num w:numId="23" w16cid:durableId="1787382609">
    <w:abstractNumId w:val="6"/>
  </w:num>
  <w:num w:numId="24" w16cid:durableId="1267494111">
    <w:abstractNumId w:val="37"/>
  </w:num>
  <w:num w:numId="25" w16cid:durableId="1254320127">
    <w:abstractNumId w:val="27"/>
  </w:num>
  <w:num w:numId="26" w16cid:durableId="963386613">
    <w:abstractNumId w:val="26"/>
  </w:num>
  <w:num w:numId="27" w16cid:durableId="503931897">
    <w:abstractNumId w:val="5"/>
  </w:num>
  <w:num w:numId="28" w16cid:durableId="42337826">
    <w:abstractNumId w:val="9"/>
  </w:num>
  <w:num w:numId="29" w16cid:durableId="1142964274">
    <w:abstractNumId w:val="32"/>
  </w:num>
  <w:num w:numId="30" w16cid:durableId="1868063238">
    <w:abstractNumId w:val="47"/>
  </w:num>
  <w:num w:numId="31" w16cid:durableId="257830152">
    <w:abstractNumId w:val="19"/>
  </w:num>
  <w:num w:numId="32" w16cid:durableId="230969643">
    <w:abstractNumId w:val="28"/>
  </w:num>
  <w:num w:numId="33" w16cid:durableId="644627113">
    <w:abstractNumId w:val="35"/>
  </w:num>
  <w:num w:numId="34" w16cid:durableId="713778108">
    <w:abstractNumId w:val="40"/>
  </w:num>
  <w:num w:numId="35" w16cid:durableId="694162614">
    <w:abstractNumId w:val="18"/>
  </w:num>
  <w:num w:numId="36" w16cid:durableId="154036201">
    <w:abstractNumId w:val="38"/>
  </w:num>
  <w:num w:numId="37" w16cid:durableId="1451123371">
    <w:abstractNumId w:val="39"/>
  </w:num>
  <w:num w:numId="38" w16cid:durableId="1463691018">
    <w:abstractNumId w:val="4"/>
  </w:num>
  <w:num w:numId="39" w16cid:durableId="1507211645">
    <w:abstractNumId w:val="36"/>
  </w:num>
  <w:num w:numId="40" w16cid:durableId="1311252458">
    <w:abstractNumId w:val="2"/>
  </w:num>
  <w:num w:numId="41" w16cid:durableId="67849923">
    <w:abstractNumId w:val="20"/>
  </w:num>
  <w:num w:numId="42" w16cid:durableId="1737125836">
    <w:abstractNumId w:val="17"/>
  </w:num>
  <w:num w:numId="43" w16cid:durableId="1680037300">
    <w:abstractNumId w:val="25"/>
  </w:num>
  <w:num w:numId="44" w16cid:durableId="719745931">
    <w:abstractNumId w:val="7"/>
  </w:num>
  <w:num w:numId="45" w16cid:durableId="169760235">
    <w:abstractNumId w:val="33"/>
  </w:num>
  <w:num w:numId="46" w16cid:durableId="897479637">
    <w:abstractNumId w:val="49"/>
  </w:num>
  <w:num w:numId="47" w16cid:durableId="863444906">
    <w:abstractNumId w:val="10"/>
  </w:num>
  <w:num w:numId="48" w16cid:durableId="1958750436">
    <w:abstractNumId w:val="44"/>
  </w:num>
  <w:num w:numId="49" w16cid:durableId="551423106">
    <w:abstractNumId w:val="13"/>
  </w:num>
  <w:num w:numId="50" w16cid:durableId="1745486777">
    <w:abstractNumId w:val="15"/>
  </w:num>
  <w:num w:numId="51" w16cid:durableId="72313011">
    <w:abstractNumId w:val="50"/>
  </w:num>
  <w:num w:numId="52" w16cid:durableId="920605885">
    <w:abstractNumId w:val="0"/>
  </w:num>
  <w:num w:numId="53" w16cid:durableId="87429907">
    <w:abstractNumId w:val="53"/>
  </w:num>
  <w:num w:numId="54" w16cid:durableId="1820344451">
    <w:abstractNumId w:val="29"/>
  </w:num>
  <w:num w:numId="55" w16cid:durableId="2028020788">
    <w:abstractNumId w:val="5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án Mac Eoin">
    <w15:presenceInfo w15:providerId="AD" w15:userId="S-1-5-21-484763869-1284227242-682003330-8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comments="0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A"/>
    <w:rsid w:val="000045BC"/>
    <w:rsid w:val="00006D30"/>
    <w:rsid w:val="0001602A"/>
    <w:rsid w:val="0002423F"/>
    <w:rsid w:val="00032B40"/>
    <w:rsid w:val="000478BF"/>
    <w:rsid w:val="0005187C"/>
    <w:rsid w:val="00054265"/>
    <w:rsid w:val="00054406"/>
    <w:rsid w:val="00076A92"/>
    <w:rsid w:val="00084671"/>
    <w:rsid w:val="000922A4"/>
    <w:rsid w:val="000A0769"/>
    <w:rsid w:val="000A301B"/>
    <w:rsid w:val="000A5609"/>
    <w:rsid w:val="000B2DF0"/>
    <w:rsid w:val="000B4CE0"/>
    <w:rsid w:val="000C63EF"/>
    <w:rsid w:val="000D5F39"/>
    <w:rsid w:val="000D7A69"/>
    <w:rsid w:val="000D7CC6"/>
    <w:rsid w:val="000E44F1"/>
    <w:rsid w:val="000E4AF8"/>
    <w:rsid w:val="000F00C2"/>
    <w:rsid w:val="000F1645"/>
    <w:rsid w:val="000F1C29"/>
    <w:rsid w:val="000F756E"/>
    <w:rsid w:val="00100B6E"/>
    <w:rsid w:val="0010402A"/>
    <w:rsid w:val="00106EA2"/>
    <w:rsid w:val="001103CF"/>
    <w:rsid w:val="00112C7C"/>
    <w:rsid w:val="00114997"/>
    <w:rsid w:val="00116F4F"/>
    <w:rsid w:val="00117EC3"/>
    <w:rsid w:val="0012098A"/>
    <w:rsid w:val="00137703"/>
    <w:rsid w:val="00153CE4"/>
    <w:rsid w:val="00163B30"/>
    <w:rsid w:val="001774C1"/>
    <w:rsid w:val="00185BCD"/>
    <w:rsid w:val="001A356F"/>
    <w:rsid w:val="001A39F5"/>
    <w:rsid w:val="001A57F8"/>
    <w:rsid w:val="001A5B6F"/>
    <w:rsid w:val="001B3C30"/>
    <w:rsid w:val="001B4F08"/>
    <w:rsid w:val="001C11AD"/>
    <w:rsid w:val="001C58D0"/>
    <w:rsid w:val="001C72EE"/>
    <w:rsid w:val="001D0A84"/>
    <w:rsid w:val="001D1FAA"/>
    <w:rsid w:val="001E2B4E"/>
    <w:rsid w:val="001E582E"/>
    <w:rsid w:val="001F063C"/>
    <w:rsid w:val="001F1098"/>
    <w:rsid w:val="001F1E4F"/>
    <w:rsid w:val="001F7DFB"/>
    <w:rsid w:val="00210D45"/>
    <w:rsid w:val="00214C61"/>
    <w:rsid w:val="002310DC"/>
    <w:rsid w:val="002326BA"/>
    <w:rsid w:val="00235F9C"/>
    <w:rsid w:val="002415FC"/>
    <w:rsid w:val="002500DB"/>
    <w:rsid w:val="00250882"/>
    <w:rsid w:val="00251473"/>
    <w:rsid w:val="00255987"/>
    <w:rsid w:val="0026204A"/>
    <w:rsid w:val="0026405E"/>
    <w:rsid w:val="00265C52"/>
    <w:rsid w:val="00267D4E"/>
    <w:rsid w:val="00271469"/>
    <w:rsid w:val="002777AE"/>
    <w:rsid w:val="00280514"/>
    <w:rsid w:val="002824C5"/>
    <w:rsid w:val="0028502D"/>
    <w:rsid w:val="00285E21"/>
    <w:rsid w:val="002907A9"/>
    <w:rsid w:val="00291AE4"/>
    <w:rsid w:val="00292256"/>
    <w:rsid w:val="002A027B"/>
    <w:rsid w:val="002A44D8"/>
    <w:rsid w:val="002A5C16"/>
    <w:rsid w:val="002A7CBD"/>
    <w:rsid w:val="002B2CE5"/>
    <w:rsid w:val="002B3E8A"/>
    <w:rsid w:val="002B51FF"/>
    <w:rsid w:val="002E0D4C"/>
    <w:rsid w:val="002F0FD8"/>
    <w:rsid w:val="002F1E0D"/>
    <w:rsid w:val="002F7FA6"/>
    <w:rsid w:val="00302ACA"/>
    <w:rsid w:val="00305FA0"/>
    <w:rsid w:val="00306DF0"/>
    <w:rsid w:val="003205FF"/>
    <w:rsid w:val="00330802"/>
    <w:rsid w:val="003308B5"/>
    <w:rsid w:val="0033258C"/>
    <w:rsid w:val="00333B7D"/>
    <w:rsid w:val="003445C6"/>
    <w:rsid w:val="00345C7B"/>
    <w:rsid w:val="0035077A"/>
    <w:rsid w:val="00353375"/>
    <w:rsid w:val="003665DE"/>
    <w:rsid w:val="00370927"/>
    <w:rsid w:val="0037378F"/>
    <w:rsid w:val="00374235"/>
    <w:rsid w:val="00381EDD"/>
    <w:rsid w:val="00383706"/>
    <w:rsid w:val="00385307"/>
    <w:rsid w:val="00393632"/>
    <w:rsid w:val="00393E8C"/>
    <w:rsid w:val="00396B4F"/>
    <w:rsid w:val="003A1782"/>
    <w:rsid w:val="003A7D28"/>
    <w:rsid w:val="003C4B0A"/>
    <w:rsid w:val="003C5CD3"/>
    <w:rsid w:val="003C6842"/>
    <w:rsid w:val="003D1D2E"/>
    <w:rsid w:val="003E3878"/>
    <w:rsid w:val="003E4893"/>
    <w:rsid w:val="003F1A7A"/>
    <w:rsid w:val="00405495"/>
    <w:rsid w:val="004073D2"/>
    <w:rsid w:val="00412CCE"/>
    <w:rsid w:val="00414BB9"/>
    <w:rsid w:val="0041754C"/>
    <w:rsid w:val="00430CB7"/>
    <w:rsid w:val="0043563D"/>
    <w:rsid w:val="00437CB8"/>
    <w:rsid w:val="00447416"/>
    <w:rsid w:val="00455AC9"/>
    <w:rsid w:val="00456515"/>
    <w:rsid w:val="00460A19"/>
    <w:rsid w:val="004674F6"/>
    <w:rsid w:val="00472A4A"/>
    <w:rsid w:val="004749DB"/>
    <w:rsid w:val="0047702A"/>
    <w:rsid w:val="00493E06"/>
    <w:rsid w:val="00496200"/>
    <w:rsid w:val="0049678E"/>
    <w:rsid w:val="004A747C"/>
    <w:rsid w:val="004B2B66"/>
    <w:rsid w:val="004B4B85"/>
    <w:rsid w:val="004C1EDB"/>
    <w:rsid w:val="004D2398"/>
    <w:rsid w:val="004D3FA3"/>
    <w:rsid w:val="004D4267"/>
    <w:rsid w:val="004E141B"/>
    <w:rsid w:val="004E2205"/>
    <w:rsid w:val="004E3C61"/>
    <w:rsid w:val="004F2200"/>
    <w:rsid w:val="004F6CA0"/>
    <w:rsid w:val="004F6F3B"/>
    <w:rsid w:val="005060D0"/>
    <w:rsid w:val="00524FFE"/>
    <w:rsid w:val="005251B5"/>
    <w:rsid w:val="00530754"/>
    <w:rsid w:val="00530B00"/>
    <w:rsid w:val="00537F1F"/>
    <w:rsid w:val="00567FE0"/>
    <w:rsid w:val="00567FF5"/>
    <w:rsid w:val="00570EE8"/>
    <w:rsid w:val="00574BA3"/>
    <w:rsid w:val="00582C00"/>
    <w:rsid w:val="0058466A"/>
    <w:rsid w:val="005A0A52"/>
    <w:rsid w:val="005A1F1E"/>
    <w:rsid w:val="005A2E4E"/>
    <w:rsid w:val="005B3D37"/>
    <w:rsid w:val="005C2200"/>
    <w:rsid w:val="005D2D25"/>
    <w:rsid w:val="00600137"/>
    <w:rsid w:val="006124D4"/>
    <w:rsid w:val="00612DF6"/>
    <w:rsid w:val="0061606C"/>
    <w:rsid w:val="006178B7"/>
    <w:rsid w:val="00621597"/>
    <w:rsid w:val="0062213B"/>
    <w:rsid w:val="00624AB1"/>
    <w:rsid w:val="006305E0"/>
    <w:rsid w:val="0063510A"/>
    <w:rsid w:val="0065167F"/>
    <w:rsid w:val="00662240"/>
    <w:rsid w:val="00665A85"/>
    <w:rsid w:val="006674B3"/>
    <w:rsid w:val="0067181A"/>
    <w:rsid w:val="006761B4"/>
    <w:rsid w:val="0068004A"/>
    <w:rsid w:val="00686507"/>
    <w:rsid w:val="00692E7B"/>
    <w:rsid w:val="00695129"/>
    <w:rsid w:val="006A124A"/>
    <w:rsid w:val="006B3BB6"/>
    <w:rsid w:val="006B474A"/>
    <w:rsid w:val="006C1C98"/>
    <w:rsid w:val="006C1F03"/>
    <w:rsid w:val="006C2E4F"/>
    <w:rsid w:val="006C46B0"/>
    <w:rsid w:val="006C6634"/>
    <w:rsid w:val="006E0F83"/>
    <w:rsid w:val="006F4BF3"/>
    <w:rsid w:val="0071485B"/>
    <w:rsid w:val="007168BD"/>
    <w:rsid w:val="00727754"/>
    <w:rsid w:val="00736668"/>
    <w:rsid w:val="00751C24"/>
    <w:rsid w:val="00753ACF"/>
    <w:rsid w:val="00760EFE"/>
    <w:rsid w:val="00763528"/>
    <w:rsid w:val="00766053"/>
    <w:rsid w:val="0077068B"/>
    <w:rsid w:val="007747D3"/>
    <w:rsid w:val="00777A88"/>
    <w:rsid w:val="00777C9F"/>
    <w:rsid w:val="00781CD2"/>
    <w:rsid w:val="00782D27"/>
    <w:rsid w:val="00787632"/>
    <w:rsid w:val="0079570E"/>
    <w:rsid w:val="007A7118"/>
    <w:rsid w:val="007B4FC2"/>
    <w:rsid w:val="007B6B58"/>
    <w:rsid w:val="007C105F"/>
    <w:rsid w:val="007C40FC"/>
    <w:rsid w:val="007C66AE"/>
    <w:rsid w:val="007C7807"/>
    <w:rsid w:val="007C7C2F"/>
    <w:rsid w:val="007D169C"/>
    <w:rsid w:val="007E3556"/>
    <w:rsid w:val="007F24BC"/>
    <w:rsid w:val="007F3537"/>
    <w:rsid w:val="007F679B"/>
    <w:rsid w:val="008042E4"/>
    <w:rsid w:val="0080577F"/>
    <w:rsid w:val="00816720"/>
    <w:rsid w:val="008257EC"/>
    <w:rsid w:val="00831F80"/>
    <w:rsid w:val="00840A06"/>
    <w:rsid w:val="00841308"/>
    <w:rsid w:val="0086049B"/>
    <w:rsid w:val="0087075E"/>
    <w:rsid w:val="00871509"/>
    <w:rsid w:val="00877502"/>
    <w:rsid w:val="0089338B"/>
    <w:rsid w:val="00896551"/>
    <w:rsid w:val="00896A4C"/>
    <w:rsid w:val="008A10D1"/>
    <w:rsid w:val="008A22CC"/>
    <w:rsid w:val="008A641E"/>
    <w:rsid w:val="008D0D86"/>
    <w:rsid w:val="008D137A"/>
    <w:rsid w:val="008D1E11"/>
    <w:rsid w:val="008D2A49"/>
    <w:rsid w:val="008E30CC"/>
    <w:rsid w:val="008F130B"/>
    <w:rsid w:val="008F23FB"/>
    <w:rsid w:val="008F664D"/>
    <w:rsid w:val="008F7C39"/>
    <w:rsid w:val="009061B9"/>
    <w:rsid w:val="00922D8C"/>
    <w:rsid w:val="00942E8A"/>
    <w:rsid w:val="009568EB"/>
    <w:rsid w:val="00966923"/>
    <w:rsid w:val="00977CE8"/>
    <w:rsid w:val="00981CD4"/>
    <w:rsid w:val="009824FD"/>
    <w:rsid w:val="009844B8"/>
    <w:rsid w:val="009A2ABC"/>
    <w:rsid w:val="009A3AB5"/>
    <w:rsid w:val="009A6B64"/>
    <w:rsid w:val="009B33AD"/>
    <w:rsid w:val="009B703D"/>
    <w:rsid w:val="009C122A"/>
    <w:rsid w:val="009C33FC"/>
    <w:rsid w:val="009C3B9B"/>
    <w:rsid w:val="009C732E"/>
    <w:rsid w:val="009E00DB"/>
    <w:rsid w:val="009E466F"/>
    <w:rsid w:val="009E5B8C"/>
    <w:rsid w:val="009F080E"/>
    <w:rsid w:val="009F1774"/>
    <w:rsid w:val="009F186B"/>
    <w:rsid w:val="009F4574"/>
    <w:rsid w:val="009F7D5F"/>
    <w:rsid w:val="00A00707"/>
    <w:rsid w:val="00A056D0"/>
    <w:rsid w:val="00A14CB3"/>
    <w:rsid w:val="00A152F3"/>
    <w:rsid w:val="00A25631"/>
    <w:rsid w:val="00A315FB"/>
    <w:rsid w:val="00A36210"/>
    <w:rsid w:val="00A40CA8"/>
    <w:rsid w:val="00A4644A"/>
    <w:rsid w:val="00A51F80"/>
    <w:rsid w:val="00A52885"/>
    <w:rsid w:val="00A558E7"/>
    <w:rsid w:val="00A5737C"/>
    <w:rsid w:val="00A606B0"/>
    <w:rsid w:val="00A64545"/>
    <w:rsid w:val="00A71C3A"/>
    <w:rsid w:val="00A84657"/>
    <w:rsid w:val="00A9030E"/>
    <w:rsid w:val="00A90B0C"/>
    <w:rsid w:val="00A910BA"/>
    <w:rsid w:val="00A96B5D"/>
    <w:rsid w:val="00A96C47"/>
    <w:rsid w:val="00AA4BF4"/>
    <w:rsid w:val="00AB4B08"/>
    <w:rsid w:val="00AB5B28"/>
    <w:rsid w:val="00AB78CE"/>
    <w:rsid w:val="00AC7751"/>
    <w:rsid w:val="00AD54AA"/>
    <w:rsid w:val="00B1374C"/>
    <w:rsid w:val="00B17327"/>
    <w:rsid w:val="00B247A1"/>
    <w:rsid w:val="00B24EE7"/>
    <w:rsid w:val="00B36F73"/>
    <w:rsid w:val="00B4017E"/>
    <w:rsid w:val="00B55BD5"/>
    <w:rsid w:val="00B55FE6"/>
    <w:rsid w:val="00B62885"/>
    <w:rsid w:val="00B67EF1"/>
    <w:rsid w:val="00B72141"/>
    <w:rsid w:val="00B82009"/>
    <w:rsid w:val="00B8676E"/>
    <w:rsid w:val="00B9138B"/>
    <w:rsid w:val="00B92549"/>
    <w:rsid w:val="00BA1F63"/>
    <w:rsid w:val="00BA66D4"/>
    <w:rsid w:val="00BC01DB"/>
    <w:rsid w:val="00BC38AB"/>
    <w:rsid w:val="00BC4F5D"/>
    <w:rsid w:val="00BC756B"/>
    <w:rsid w:val="00BE17D0"/>
    <w:rsid w:val="00BE7734"/>
    <w:rsid w:val="00BF38E9"/>
    <w:rsid w:val="00C00538"/>
    <w:rsid w:val="00C04051"/>
    <w:rsid w:val="00C04B30"/>
    <w:rsid w:val="00C06EDE"/>
    <w:rsid w:val="00C06FBE"/>
    <w:rsid w:val="00C07B9C"/>
    <w:rsid w:val="00C10FF4"/>
    <w:rsid w:val="00C16271"/>
    <w:rsid w:val="00C16AE1"/>
    <w:rsid w:val="00C23F19"/>
    <w:rsid w:val="00C26926"/>
    <w:rsid w:val="00C36ABD"/>
    <w:rsid w:val="00C4004E"/>
    <w:rsid w:val="00C425BA"/>
    <w:rsid w:val="00C47998"/>
    <w:rsid w:val="00C47BCB"/>
    <w:rsid w:val="00C537B2"/>
    <w:rsid w:val="00C56625"/>
    <w:rsid w:val="00C6047C"/>
    <w:rsid w:val="00C61CE0"/>
    <w:rsid w:val="00C65190"/>
    <w:rsid w:val="00C65A50"/>
    <w:rsid w:val="00C73D42"/>
    <w:rsid w:val="00C766C0"/>
    <w:rsid w:val="00C76AFE"/>
    <w:rsid w:val="00C830A3"/>
    <w:rsid w:val="00C86F2C"/>
    <w:rsid w:val="00C92AF5"/>
    <w:rsid w:val="00C95764"/>
    <w:rsid w:val="00CA1F3A"/>
    <w:rsid w:val="00CB23FE"/>
    <w:rsid w:val="00CC1BBD"/>
    <w:rsid w:val="00CD2F5D"/>
    <w:rsid w:val="00CD786D"/>
    <w:rsid w:val="00CD7AD8"/>
    <w:rsid w:val="00CF279B"/>
    <w:rsid w:val="00CF5762"/>
    <w:rsid w:val="00CF7A1F"/>
    <w:rsid w:val="00D04420"/>
    <w:rsid w:val="00D12D6F"/>
    <w:rsid w:val="00D15135"/>
    <w:rsid w:val="00D227B9"/>
    <w:rsid w:val="00D3790B"/>
    <w:rsid w:val="00D42995"/>
    <w:rsid w:val="00D61890"/>
    <w:rsid w:val="00D701C8"/>
    <w:rsid w:val="00D75996"/>
    <w:rsid w:val="00D81AF3"/>
    <w:rsid w:val="00D84752"/>
    <w:rsid w:val="00D8635D"/>
    <w:rsid w:val="00D91CFF"/>
    <w:rsid w:val="00DA2910"/>
    <w:rsid w:val="00DA77A5"/>
    <w:rsid w:val="00DC5D62"/>
    <w:rsid w:val="00DE01EB"/>
    <w:rsid w:val="00DE041E"/>
    <w:rsid w:val="00DE4D0A"/>
    <w:rsid w:val="00DF37CE"/>
    <w:rsid w:val="00DF4A60"/>
    <w:rsid w:val="00DF7792"/>
    <w:rsid w:val="00E062B9"/>
    <w:rsid w:val="00E06CC4"/>
    <w:rsid w:val="00E105A2"/>
    <w:rsid w:val="00E2607D"/>
    <w:rsid w:val="00E34DBB"/>
    <w:rsid w:val="00E37FC8"/>
    <w:rsid w:val="00E45D94"/>
    <w:rsid w:val="00E4751D"/>
    <w:rsid w:val="00E54187"/>
    <w:rsid w:val="00E54F20"/>
    <w:rsid w:val="00E65705"/>
    <w:rsid w:val="00E66E56"/>
    <w:rsid w:val="00E837B5"/>
    <w:rsid w:val="00E85E1C"/>
    <w:rsid w:val="00E904AE"/>
    <w:rsid w:val="00E91248"/>
    <w:rsid w:val="00E92066"/>
    <w:rsid w:val="00E955EA"/>
    <w:rsid w:val="00EA4315"/>
    <w:rsid w:val="00EB4DB6"/>
    <w:rsid w:val="00EB5A3D"/>
    <w:rsid w:val="00EC3389"/>
    <w:rsid w:val="00EC510B"/>
    <w:rsid w:val="00ED230B"/>
    <w:rsid w:val="00ED2558"/>
    <w:rsid w:val="00ED3A44"/>
    <w:rsid w:val="00EE0C74"/>
    <w:rsid w:val="00EE453D"/>
    <w:rsid w:val="00EE6D97"/>
    <w:rsid w:val="00F05185"/>
    <w:rsid w:val="00F05A51"/>
    <w:rsid w:val="00F104D2"/>
    <w:rsid w:val="00F10BCE"/>
    <w:rsid w:val="00F15171"/>
    <w:rsid w:val="00F2309B"/>
    <w:rsid w:val="00F2470A"/>
    <w:rsid w:val="00F46928"/>
    <w:rsid w:val="00F539DD"/>
    <w:rsid w:val="00F61B16"/>
    <w:rsid w:val="00F75137"/>
    <w:rsid w:val="00F7561A"/>
    <w:rsid w:val="00F80378"/>
    <w:rsid w:val="00F83B1C"/>
    <w:rsid w:val="00F8565E"/>
    <w:rsid w:val="00F87177"/>
    <w:rsid w:val="00F92C0E"/>
    <w:rsid w:val="00F9471C"/>
    <w:rsid w:val="00F95709"/>
    <w:rsid w:val="00F9767A"/>
    <w:rsid w:val="00FA44EE"/>
    <w:rsid w:val="00FA6082"/>
    <w:rsid w:val="00FA781A"/>
    <w:rsid w:val="00FB56E9"/>
    <w:rsid w:val="00FB7A5C"/>
    <w:rsid w:val="00FD4969"/>
    <w:rsid w:val="00FE5AE9"/>
    <w:rsid w:val="00FE67C3"/>
    <w:rsid w:val="00FE7723"/>
    <w:rsid w:val="00FF0617"/>
    <w:rsid w:val="00FF0799"/>
    <w:rsid w:val="00FF275C"/>
    <w:rsid w:val="4DC8F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15569EA0"/>
  <w15:docId w15:val="{130061CA-5302-4894-BD31-EE18507A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54"/>
    <w:pPr>
      <w:contextualSpacing/>
      <w:jc w:val="both"/>
    </w:pPr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6B0"/>
    <w:pPr>
      <w:keepNext/>
      <w:keepLines/>
      <w:spacing w:before="280"/>
      <w:outlineLvl w:val="0"/>
    </w:pPr>
    <w:rPr>
      <w:rFonts w:eastAsiaTheme="majorEastAsia" w:cstheme="majorBidi"/>
      <w:b/>
      <w:bCs/>
      <w:caps/>
      <w:color w:val="004D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CE8"/>
    <w:pPr>
      <w:keepNext/>
      <w:keepLines/>
      <w:spacing w:before="320"/>
      <w:outlineLvl w:val="1"/>
    </w:pPr>
    <w:rPr>
      <w:rFonts w:eastAsiaTheme="majorEastAsia" w:cstheme="majorBidi"/>
      <w:b/>
      <w:bCs/>
      <w:caps/>
      <w:color w:val="004D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CE8"/>
    <w:pPr>
      <w:keepNext/>
      <w:keepLines/>
      <w:spacing w:before="320"/>
      <w:outlineLvl w:val="2"/>
    </w:pPr>
    <w:rPr>
      <w:b/>
      <w:bCs/>
      <w:color w:val="004D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6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609"/>
    <w:pPr>
      <w:ind w:left="720"/>
    </w:pPr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6BA"/>
  </w:style>
  <w:style w:type="character" w:styleId="Strong">
    <w:name w:val="Strong"/>
    <w:basedOn w:val="DefaultParagraphFont"/>
    <w:uiPriority w:val="22"/>
    <w:qFormat/>
    <w:rsid w:val="002326BA"/>
    <w:rPr>
      <w:b/>
      <w:bCs/>
    </w:rPr>
  </w:style>
  <w:style w:type="paragraph" w:styleId="NormalWeb">
    <w:name w:val="Normal (Web)"/>
    <w:basedOn w:val="Normal"/>
    <w:uiPriority w:val="99"/>
    <w:unhideWhenUsed/>
    <w:rsid w:val="002326BA"/>
    <w:pPr>
      <w:spacing w:after="0" w:line="240" w:lineRule="auto"/>
    </w:pPr>
    <w:rPr>
      <w:rFonts w:ascii="inherit" w:eastAsia="Times New Roman" w:hAnsi="inherit" w:cs="Times New Roman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6B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6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076A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76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6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A92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F22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18"/>
    </w:rPr>
  </w:style>
  <w:style w:type="character" w:customStyle="1" w:styleId="BodyText3Char">
    <w:name w:val="Body Text 3 Char"/>
    <w:basedOn w:val="DefaultParagraphFont"/>
    <w:link w:val="BodyText3"/>
    <w:rsid w:val="004F2200"/>
    <w:rPr>
      <w:rFonts w:ascii="Times New Roman" w:eastAsia="Times New Roman" w:hAnsi="Times New Roman" w:cs="Times New Roman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E0"/>
  </w:style>
  <w:style w:type="character" w:customStyle="1" w:styleId="Heading1Char">
    <w:name w:val="Heading 1 Char"/>
    <w:basedOn w:val="DefaultParagraphFont"/>
    <w:link w:val="Heading1"/>
    <w:uiPriority w:val="9"/>
    <w:rsid w:val="006C46B0"/>
    <w:rPr>
      <w:rFonts w:ascii="Tahoma" w:eastAsiaTheme="majorEastAsia" w:hAnsi="Tahoma" w:cstheme="majorBidi"/>
      <w:b/>
      <w:bCs/>
      <w:caps/>
      <w:color w:val="004D44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7181A"/>
    <w:pPr>
      <w:contextualSpacing w:val="0"/>
      <w:jc w:val="left"/>
      <w:outlineLvl w:val="9"/>
    </w:pPr>
    <w:rPr>
      <w:rFonts w:asciiTheme="majorHAnsi" w:hAnsiTheme="majorHAnsi"/>
      <w:color w:val="6D1D6A" w:themeColor="accent1" w:themeShade="BF"/>
      <w:sz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7CE8"/>
    <w:rPr>
      <w:rFonts w:ascii="Tahoma" w:eastAsiaTheme="majorEastAsia" w:hAnsi="Tahoma" w:cstheme="majorBidi"/>
      <w:b/>
      <w:bCs/>
      <w:caps/>
      <w:color w:val="004D44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81CD4"/>
    <w:pPr>
      <w:tabs>
        <w:tab w:val="left" w:pos="440"/>
        <w:tab w:val="right" w:leader="dot" w:pos="9322"/>
      </w:tabs>
      <w:spacing w:after="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63528"/>
    <w:pPr>
      <w:spacing w:after="100"/>
      <w:ind w:left="240"/>
    </w:pPr>
  </w:style>
  <w:style w:type="character" w:styleId="HTMLCite">
    <w:name w:val="HTML Cite"/>
    <w:basedOn w:val="DefaultParagraphFont"/>
    <w:uiPriority w:val="99"/>
    <w:semiHidden/>
    <w:unhideWhenUsed/>
    <w:rsid w:val="00333B7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77CE8"/>
    <w:rPr>
      <w:rFonts w:ascii="Tahoma" w:hAnsi="Tahoma"/>
      <w:b/>
      <w:bCs/>
      <w:color w:val="004D44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6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609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560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C7751"/>
    <w:rPr>
      <w:color w:val="666699" w:themeColor="followedHyperlink"/>
      <w:u w:val="single"/>
    </w:rPr>
  </w:style>
  <w:style w:type="paragraph" w:styleId="Revision">
    <w:name w:val="Revision"/>
    <w:hidden/>
    <w:uiPriority w:val="99"/>
    <w:semiHidden/>
    <w:rsid w:val="00F87177"/>
    <w:pPr>
      <w:spacing w:after="0" w:line="240" w:lineRule="auto"/>
    </w:pPr>
    <w:rPr>
      <w:rFonts w:ascii="Tahoma" w:hAnsi="Tahoma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BA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981CD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00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518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5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1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579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14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94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51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850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06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45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3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46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yperlink" Target="https://data.oireachtas.ie/ie/oireachtas/act/2012/47/gle/enacted/a4712i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colaistigaeilge@tcagsm.gov.i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data.oireachtas.ie/ie/oireachtas/bill/2014/30/eng/ver_c/b30c14d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ts.ie/print/ga.act.1981.0030.1.html" TargetMode="External"/><Relationship Id="rId20" Type="http://schemas.openxmlformats.org/officeDocument/2006/relationships/hyperlink" Target="mailto:colaistigaeilge@tcagsm.gov.i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gov.ie" TargetMode="Externa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hyperlink" Target="mailto:colaistigaeilge@tcagsm.gov.ie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yperlink" Target="http://www.acts.ie/ga.act.1977.0016.1.htm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hyperlink" Target="http://www.gov.i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An Rannóg Tacaíochtaí Pobail agus Teanga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ub_SubmissionId xmlns="http://schemas.microsoft.com/sharepoint/v3">2197685c-ae94-4c00-8302-85ac61da8a7e</eSub_SubmissionId>
    <eSub_Authors xmlns="http://schemas.microsoft.com/sharepoint/v3">
      <UserInfo>
        <DisplayName>Máirín Ní Mhárta</DisplayName>
        <AccountId>135</AccountId>
        <AccountType/>
      </UserInfo>
    </eSub_Authors>
    <eSub_AccessOnCompletion xmlns="http://schemas.microsoft.com/sharepoint/v3">Private &amp; Confidential</eSub_AccessOnCompletion>
    <eSub_SubmissionTitle xmlns="http://schemas.microsoft.com/sharepoint/v3">Leasuithe ar an gCTPT - Caipiteal</eSub_SubmissionTitle>
    <eSub_To xmlns="http://schemas.microsoft.com/sharepoint/v3">Minister of State</eSub_To>
    <eSub_Reviewers xmlns="http://schemas.microsoft.com/sharepoint/v3">
      <UserInfo>
        <DisplayName>Seán Mac Eoin</DisplayName>
        <AccountId>63</AccountId>
        <AccountType/>
      </UserInfo>
      <UserInfo>
        <DisplayName>Aodhán Mac Cormaic</DisplayName>
        <AccountId>60</AccountId>
        <AccountType/>
      </UserInfo>
    </eSub_Reviewers>
    <eSub_CompletedOn xmlns="http://schemas.microsoft.com/sharepoint/v3">2018-07-12T09:27:23+00:00</eSub_Completed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80998A8839740859F53CA6A96DBDF" ma:contentTypeVersion="3" ma:contentTypeDescription="Create a new document." ma:contentTypeScope="" ma:versionID="6a04ce4d1a81d4524f56221673f0c6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7fd6d55cd2262c7096ff5297d3c2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Sub_SubmissionTitle"/>
                <xsd:element ref="ns1:eSub_CompletedOn" minOccurs="0"/>
                <xsd:element ref="ns1:eSub_Authors"/>
                <xsd:element ref="ns1:eSub_To"/>
                <xsd:element ref="ns1:eSub_SubmissionId"/>
                <xsd:element ref="ns1:eSub_Reviewers" minOccurs="0"/>
                <xsd:element ref="ns1:eSub_AccessOnComple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Sub_SubmissionTitle" ma:index="9" ma:displayName="Submission Title" ma:description="Submission Title" ma:internalName="eSub_SubmissionTitle">
      <xsd:simpleType>
        <xsd:restriction base="dms:Text">
          <xsd:maxLength value="90"/>
        </xsd:restriction>
      </xsd:simpleType>
    </xsd:element>
    <xsd:element name="eSub_CompletedOn" ma:index="10" nillable="true" ma:displayName="Completed On" ma:description="Completed On" ma:format="DateTime" ma:internalName="eSub_CompletedOn">
      <xsd:simpleType>
        <xsd:restriction base="dms:DateTime"/>
      </xsd:simpleType>
    </xsd:element>
    <xsd:element name="eSub_Authors" ma:index="11" ma:displayName="Authors" ma:description="Authors" ma:list="UserInfo" ma:internalName="eSub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ub_To" ma:index="12" ma:displayName="To" ma:default="Minister" ma:description="To" ma:format="RadioButtons" ma:internalName="eSub_To">
      <xsd:simpleType>
        <xsd:restriction base="dms:Choice">
          <xsd:enumeration value="Minister"/>
          <xsd:enumeration value="Secretary General"/>
          <xsd:enumeration value="Individual"/>
          <xsd:enumeration value="Minister of State"/>
        </xsd:restriction>
      </xsd:simpleType>
    </xsd:element>
    <xsd:element name="eSub_SubmissionId" ma:index="13" ma:displayName="Submission Id" ma:decimals="0" ma:description="Submission Id" ma:indexed="true" ma:internalName="eSub_SubmissionId" ma:percentage="FALSE">
      <xsd:simpleType>
        <xsd:restriction base="dms:Text"/>
      </xsd:simpleType>
    </xsd:element>
    <xsd:element name="eSub_Reviewers" ma:index="14" nillable="true" ma:displayName="Reviewers" ma:description="Reviewers" ma:list="UserInfo" ma:internalName="eSub_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ub_AccessOnCompletion" ma:index="15" ma:displayName="Access On Completion" ma:default="Private &amp; Confidential" ma:description="Access On Completion" ma:format="Dropdown" ma:internalName="eSub_AccessOnCompletion">
      <xsd:simpleType>
        <xsd:restriction base="dms:Choice">
          <xsd:enumeration value="Private &amp; Confidential"/>
          <xsd:enumeration value="Secret"/>
          <xsd:enumeration value="Limited Access"/>
          <xsd:enumeration value="Intran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Edit>/apps/eSubmissions/_layouts/15/eSubmissions/EditSubmission.aspx</Edit>
</FormUrl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7CDE3D-1DEA-4D81-8442-36F312A5841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2046F2-AE40-4181-9454-E7FC50149F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7B5062-E005-4A28-9C4C-A3E9010E6A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327175-F6E6-4B05-A82B-0854A10CB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8915536-1A81-4B70-AD90-9D3B8DD32907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Ní Cheidigh</dc:creator>
  <cp:keywords/>
  <dc:description/>
  <cp:lastModifiedBy>Maria Nic Dhonncha</cp:lastModifiedBy>
  <cp:revision>2</cp:revision>
  <cp:lastPrinted>2022-10-28T11:14:00Z</cp:lastPrinted>
  <dcterms:created xsi:type="dcterms:W3CDTF">2022-11-08T14:19:00Z</dcterms:created>
  <dcterms:modified xsi:type="dcterms:W3CDTF">2022-11-08T14:19:00Z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0x010100B1080998A8839740859F53CA6A96DBDF</vt:lpwstr>
  </property>
  <property fmtid="{D5CDD505-2E9C-101B-9397-08002B2CF9AE}" pid="3" name="_docset_NoMedatataSyncRequired">
    <vt:lpwstr>False</vt:lpwstr>
  </property>
</Properties>
</file>